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C23" w:rsidRPr="00364841" w:rsidRDefault="00EE5C23" w:rsidP="00EE5C23">
      <w:pPr>
        <w:pStyle w:val="Heading3"/>
      </w:pPr>
      <w:r>
        <w:rPr>
          <w:noProof/>
          <w:lang w:eastAsia="en-GB"/>
        </w:rPr>
        <mc:AlternateContent>
          <mc:Choice Requires="wpg">
            <w:drawing>
              <wp:anchor distT="0" distB="0" distL="114300" distR="114300" simplePos="0" relativeHeight="251659264" behindDoc="0" locked="0" layoutInCell="0" allowOverlap="1" wp14:anchorId="3D720D15" wp14:editId="5B6CA4C3">
                <wp:simplePos x="0" y="0"/>
                <wp:positionH relativeFrom="page">
                  <wp:posOffset>731520</wp:posOffset>
                </wp:positionH>
                <wp:positionV relativeFrom="margin">
                  <wp:posOffset>-473075</wp:posOffset>
                </wp:positionV>
                <wp:extent cx="7556500" cy="9773285"/>
                <wp:effectExtent l="0" t="0" r="63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773285"/>
                          <a:chOff x="0" y="1440"/>
                          <a:chExt cx="12239" cy="12960"/>
                        </a:xfrm>
                      </wpg:grpSpPr>
                      <wpg:grpSp>
                        <wpg:cNvPr id="3" name="Group 3"/>
                        <wpg:cNvGrpSpPr>
                          <a:grpSpLocks/>
                        </wpg:cNvGrpSpPr>
                        <wpg:grpSpPr bwMode="auto">
                          <a:xfrm>
                            <a:off x="0" y="9661"/>
                            <a:ext cx="12239" cy="4739"/>
                            <a:chOff x="-6" y="3399"/>
                            <a:chExt cx="12197" cy="4253"/>
                          </a:xfrm>
                        </wpg:grpSpPr>
                        <wpg:grpSp>
                          <wpg:cNvPr id="4" name="Group 4"/>
                          <wpg:cNvGrpSpPr>
                            <a:grpSpLocks/>
                          </wpg:cNvGrpSpPr>
                          <wpg:grpSpPr bwMode="auto">
                            <a:xfrm>
                              <a:off x="-6" y="3717"/>
                              <a:ext cx="12189" cy="3550"/>
                              <a:chOff x="18" y="7468"/>
                              <a:chExt cx="12189" cy="3550"/>
                            </a:xfrm>
                          </wpg:grpSpPr>
                          <wps:wsp>
                            <wps:cNvPr id="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D8D0E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EBE7F1">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8D0E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BE7F1">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D8D0E3">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EBE7F1">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4"/>
                        <wps:cNvSpPr>
                          <a:spLocks noChangeArrowheads="1"/>
                        </wps:cNvSpPr>
                        <wps:spPr bwMode="auto">
                          <a:xfrm>
                            <a:off x="1800" y="1440"/>
                            <a:ext cx="8638"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C23" w:rsidRPr="007C7803" w:rsidRDefault="00EE5C23" w:rsidP="00EE5C23">
                              <w:pPr>
                                <w:spacing w:after="0"/>
                                <w:rPr>
                                  <w:b/>
                                  <w:bCs/>
                                  <w:color w:val="808080"/>
                                  <w:sz w:val="32"/>
                                  <w:szCs w:val="32"/>
                                </w:rPr>
                              </w:pPr>
                              <w:r w:rsidRPr="007C7803">
                                <w:rPr>
                                  <w:b/>
                                  <w:bCs/>
                                  <w:color w:val="808080"/>
                                  <w:sz w:val="32"/>
                                  <w:szCs w:val="32"/>
                                </w:rPr>
                                <w:t xml:space="preserve">     </w:t>
                              </w:r>
                            </w:p>
                            <w:p w:rsidR="00EE5C23" w:rsidRPr="007C7803" w:rsidRDefault="00EE5C23" w:rsidP="00EE5C23">
                              <w:pPr>
                                <w:spacing w:after="0"/>
                                <w:rPr>
                                  <w:b/>
                                  <w:bCs/>
                                  <w:color w:val="808080"/>
                                  <w:sz w:val="32"/>
                                  <w:szCs w:val="32"/>
                                </w:rPr>
                              </w:pPr>
                            </w:p>
                          </w:txbxContent>
                        </wps:txbx>
                        <wps:bodyPr rot="0" vert="horz" wrap="square" lIns="91440" tIns="45720" rIns="91440" bIns="45720" anchor="t" anchorCtr="0" upright="1">
                          <a:spAutoFit/>
                        </wps:bodyPr>
                      </wps:wsp>
                      <wps:wsp>
                        <wps:cNvPr id="15" name="Rectangle 15"/>
                        <wps:cNvSpPr>
                          <a:spLocks noChangeArrowheads="1"/>
                        </wps:cNvSpPr>
                        <wps:spPr bwMode="auto">
                          <a:xfrm>
                            <a:off x="6494" y="11160"/>
                            <a:ext cx="499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C23" w:rsidRPr="004B2BB6" w:rsidRDefault="00EE5C23" w:rsidP="00EE5C23">
                              <w:pPr>
                                <w:rPr>
                                  <w:szCs w:val="96"/>
                                </w:rPr>
                              </w:pPr>
                            </w:p>
                          </w:txbxContent>
                        </wps:txbx>
                        <wps:bodyPr rot="0" vert="horz" wrap="square" lIns="91440" tIns="45720" rIns="91440" bIns="45720" anchor="t" anchorCtr="0" upright="1">
                          <a:spAutoFit/>
                        </wps:bodyPr>
                      </wps:wsp>
                      <wps:wsp>
                        <wps:cNvPr id="16" name="Rectangle 16"/>
                        <wps:cNvSpPr>
                          <a:spLocks noChangeArrowheads="1"/>
                        </wps:cNvSpPr>
                        <wps:spPr bwMode="auto">
                          <a:xfrm>
                            <a:off x="1800" y="2294"/>
                            <a:ext cx="7234" cy="6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C23" w:rsidRDefault="00EE5C23" w:rsidP="00EE5C23">
                              <w:pPr>
                                <w:spacing w:after="0"/>
                                <w:rPr>
                                  <w:b/>
                                  <w:bCs/>
                                  <w:color w:val="1F497D"/>
                                  <w:sz w:val="72"/>
                                  <w:szCs w:val="72"/>
                                </w:rPr>
                              </w:pPr>
                            </w:p>
                            <w:p w:rsidR="00EE5C23" w:rsidRDefault="00EE5C23" w:rsidP="00EE5C23">
                              <w:pPr>
                                <w:spacing w:after="0"/>
                                <w:rPr>
                                  <w:b/>
                                  <w:bCs/>
                                  <w:color w:val="1F497D"/>
                                  <w:sz w:val="72"/>
                                  <w:szCs w:val="72"/>
                                </w:rPr>
                              </w:pPr>
                            </w:p>
                            <w:p w:rsidR="00EE5C23" w:rsidRDefault="00EE5C23" w:rsidP="00EE5C23">
                              <w:pPr>
                                <w:spacing w:after="0"/>
                                <w:rPr>
                                  <w:b/>
                                  <w:bCs/>
                                  <w:color w:val="1F497D"/>
                                  <w:sz w:val="72"/>
                                  <w:szCs w:val="72"/>
                                </w:rPr>
                              </w:pPr>
                            </w:p>
                            <w:p w:rsidR="00EE5C23" w:rsidRPr="0032513B" w:rsidRDefault="00EE5C23" w:rsidP="00EE5C23">
                              <w:pPr>
                                <w:spacing w:after="0"/>
                                <w:rPr>
                                  <w:b/>
                                  <w:bCs/>
                                  <w:color w:val="1F497D"/>
                                  <w:sz w:val="56"/>
                                  <w:szCs w:val="56"/>
                                </w:rPr>
                              </w:pPr>
                              <w:r>
                                <w:rPr>
                                  <w:b/>
                                  <w:bCs/>
                                  <w:color w:val="1F497D"/>
                                  <w:sz w:val="56"/>
                                  <w:szCs w:val="56"/>
                                </w:rPr>
                                <w:t>THE FUTURE OF THE NORTHERN IRELAND</w:t>
                              </w:r>
                              <w:r w:rsidRPr="0032513B">
                                <w:rPr>
                                  <w:b/>
                                  <w:bCs/>
                                  <w:color w:val="1F497D"/>
                                  <w:sz w:val="56"/>
                                  <w:szCs w:val="56"/>
                                </w:rPr>
                                <w:t xml:space="preserve"> NON-DOMESTIC RENEWABLE HEAT INCENTIVE SCHEME </w:t>
                              </w:r>
                            </w:p>
                            <w:p w:rsidR="00EE5C23" w:rsidRPr="003709E2" w:rsidRDefault="00EE5C23" w:rsidP="00EE5C23">
                              <w:pPr>
                                <w:rPr>
                                  <w:b/>
                                  <w:bCs/>
                                  <w:color w:val="B2A2C7"/>
                                  <w:sz w:val="40"/>
                                  <w:szCs w:val="40"/>
                                </w:rPr>
                              </w:pPr>
                              <w:r>
                                <w:rPr>
                                  <w:b/>
                                  <w:bCs/>
                                  <w:color w:val="B2A2C7"/>
                                  <w:sz w:val="40"/>
                                  <w:szCs w:val="40"/>
                                </w:rPr>
                                <w:t>Question and answer template</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20D15" id="Group 2" o:spid="_x0000_s1026" style="position:absolute;margin-left:57.6pt;margin-top:-37.25pt;width:595pt;height:769.55pt;z-index:251659264;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KI9QoAANVQAAAOAAAAZHJzL2Uyb0RvYy54bWzsnG2P27gRgL8X6H8Q9LGAY1GS9WLEOSTr&#10;dVAg7R3utj9Aa8tro7alStp406L/vTNDUh7JouKcvdsWUAKsXzQeDofDeUiK1PufXvY762talNvs&#10;MLPFO8e20sMyW20PTzP7bw+LUWRbZZUcVskuO6Qz+1ta2j99+OMf3h/zaepmm2y3SgsLlBzK6TGf&#10;2ZuqyqfjcbncpPukfJfl6QEurrNin1TwsXgar4rkCNr3u7HrOMH4mBWrvMiWaVnCt3N50f5A+tfr&#10;dFn9vF6XaWXtZjbYVtHfgv4+4t/xh/fJ9KlI8s12qcxIfocV+2R7gEJrVfOkSqznYnumar9dFlmZ&#10;rat3y2w/ztbr7TKlOkBthNOqzecie86pLk/T41Neuwlc2/LT71a7/OvXXwpru5rZrm0dkj00EZVq&#10;ueiaY/40BYnPRf5b/ksh6wdvv2TLv5dwedy+jp+fpLD1ePxLtgJ1yXOVkWte1sUeVUClrRdqgW91&#10;C6QvlbWEL8PJJJg40FBLuBaHoedGE9lGyw005Ol3wvdV4y039+rHwnW9WP5UuHFA18fJVJZLtirb&#10;ZMXoQ11H5QWv6QXvbbwQB4GQ1dSOYHXxQ6gVxWntg1FgW+Agz4vrKycniDiUTvDdCdn/oz7wmz7w&#10;X9sHujahCNtOEJFqUG8yqdtbBYKA1AJOCP0g0u5hTmj/0OgEyDvlqWuV13Wt3zZJnlKPLbHjqKCa&#10;aIcuijTFXGZRUB9zEtJdq+T9il1BsRK633d7lHZI5LX8GAoPejd2KTcKmiGRTJfPZfU5zahrJl+/&#10;lJVMiSt4Rx1+pdLCA/TK9X4H2fFPY8uxjhZpVcJaRjRkNpYuDxJjrQdMqfWI0KAI+mEthEqsbl0Q&#10;qrUY2mPQBg1Qi7mTMDJog15Vi/Vog+5ViwGDDMogOmspk7sguJnMqYoQrE+6AZKNbpPly0E1Cryz&#10;EiSsQ5k1z0rMjNhC0MYPlEpABUhhCxqEoRlQWIdDvzD4GYUpbL+rWSanBwrC7wrLTvxAeUwLy1dV&#10;1wIY3qZ3YVtA70fZ7fOkQhdhVfGtdYScQAG/UfGOV/bZ1/QhI5nqRBGNiNPV3YFLQULCeusoBrv0&#10;df2akzZZHkpCcKFVF0gC5foEZVu2ZZa7rEzlz7CuVFBdf3Qb68xlttuuFtvdDmtdFk+Pd7vC+prA&#10;QGgezZ17j0In2eWbRH4L3K1tUuKkv6FnRyF1yFCvNh/1A7dUGyDBaOTzr1i4vvPJjUeLIApH/sKf&#10;jOLQiUaOiD8Bnv3Yny/+jVYIf7rZrlbp4cv2kOpRmPAvS8VqPCjHTzQOwwiIJ+6EKtiwvuEFrO6p&#10;wtxZMOw6rKB2yXSTJqt79b5Ktjv5fty0mLwE1dav5AgYb8i0jSOMcvqYrb5BCi8yOQKFETO82WTF&#10;P23rCKPPmV3+4zkpUtva/fkADIppfGNV9MGfhC6EQ8GvPPIryWEJqmZ2ZUNWwLd3lRziPufF9mkD&#10;JQnyxSH7CIOx9RZTPNknrVIfAIPS1lfnISQIOdSseRhgX7g1D0MBYwbsv6chAgYnjjM9PwAjkIh6&#10;YAGdRw9QeSf6ISKSVoqbE+04ESdBDLDQJZqYiLDo0tRAYuwhd7pUcSSiGoM2jkRUY9DGkdijjSPR&#10;pKoNxK46ciA2vQXtMyDxCiSSty1AIsUM5rYT9CTEZF8Brysuna43YSflXIjAXoDJAps9TCvSr7Lg&#10;WrJfYds+reQ2TLz/dB8uZJocmIh8gDHDwMS3YyJk0BYTafx8ayYKJxByfH4ORTGJgVa3hiJp7YGi&#10;CRd8mohI7NLDkdgDMY5EVGPQxpHognsuQGKPNo7E0AsNytpQ7KolhyL31oBEmLRegUTy9QVI1Fjq&#10;B6Iei0GraDLpV4k5WRxOEiG2etFZS0Lc9ApKJGr7dHG3AeIwScSp8jBJVFNXPkk8raW/0YQRsmQL&#10;jrTKcms4Rk4IAIQe6jtyFEzrGjRh9AVOwWkJNRZ6zeyqCSNSiLT2sNGdCOCGq0rsmzB2aeJ0dIPA&#10;NajidEQ1BrsadASLDNr4hLFHG6cjMq2rjpyNJm9xNja9NdDxOjpSRCEdqWm6Joyyr4DXL5swQgT2&#10;wkwWiHw89TCNNP0qSVpLtsnXFGvbp6/ejI/RXC/2NqZKwxopzR8bq7o0oRzWSLvu8nffM4TE1kIe&#10;rcvcGnm+cCD/4ypNfS+5XiON4d47Ic93PT1gvQp5tLKJWnuQhzDQ5fUBz+vQw4GHOgyqOPBQDQCv&#10;SxsHnuf5uHTbZRgHXo82DrzYRax3KePIM3mLI497awDedcCjGEDgUcN0Aa853eqfDurWNU4HZXHU&#10;83y95KoJpV/V+ih1RJCEuOklaNM+reQ2uPu0wP+q+AF38vbgcEuQdun90O6zbtwJiN0W7+Ar4MSt&#10;gac2yZzjznciSOU4wzvbN9W8r37xLUHUiJMpVPxd4smtWibigQ7foKoJvQnOy3QFuDYOPZridVjV&#10;IJ6IcZtMlypOPJMqjjvhhDj37FLFedfjrnPk1TvbhpuCV6yAUmhK5IFDu5AnJaBT6KmWiXoYoXLt&#10;5LTrUBNIv0qcSUp5EF8XwAxjp1fszEBd2G2wB6ugwywPA2PYCXPZdiTcj375LE/AGkUbezTGuzn2&#10;ICHjWDNo77F1nVBhz4vqlZyrZ3mktYd5cgakS+Sc4rf9XCdAvnQp49Sje2LKeK6KIw91GFQ1qAdq&#10;AFVdhrWp12UVp54bRyZVnHqmCnLkNb01zPOum+dRw9FtP4yZLuhJQp1mWybmYXxSt9Jw1OzRrxJ4&#10;skDsfacepiX0K0cjRk4v89r2aSW3QV73TpiQb5aUm0nPN4kMK5+Q84bdoZeebzJMBQEBbSaq00js&#10;VARsT7r2vAT0SxMVAwfJTFthIk/ver+aiqS1h4oSZLI8DjLORDox0aWIE9EDowlj57o4FFENQLFL&#10;G4eiG7i0b1V5glvGodijjXNRwCEtg21tLnYZxrnI/TVQ8Toqkq8lFSFozFTUqDMxUR2ZwAjsZZgs&#10;D6CI0XWZJEZOr2Q3jG9Dxe7tMAMV9QGT4cxEfTz3Vc4QwqaTMyrSPpRbzxQjJ4I8TKNVTQ99RxBu&#10;FgKKiIo+nCiksc71pyZIaw8VhePhSqSniuT44WCklUg0sKWKc9H1AXjdqjgX0SJcbe3QxrmIFhm0&#10;cS72aONcJJh11LENxS6rOBRb7hq4eB0Xyd3ERWwbMxfR7apHmNAo8YQx2EsxWSJ2QBUNxluItaSG&#10;sp4I6lc+q2QG6su3IeMwXxw2ihpOE775RlEBaVzOHX+FY8NwRHqXWvAdIKEbk9Yhu9uAWPqxKLIj&#10;rnEDvGX3bPwAP1x4Bh+fXgGd9/SACk1POMUOuRzpGfl6bKynlHkhD+Fb+GZm45lnyjX6XiOkAC2C&#10;Kag+f4t7zRtfUK7Ab6BUdWMIy1cHcp34PrqP/JHvBvcj35nPRx8Xd/4oWIhwMvfmd3dz0TyQi6O7&#10;6w/koj2NLQONc7gL+qdSIhNj6yhykAl1g7qoyukq/b+eMd5vK3jwzW67h3CgTebogBveZqleHl9U&#10;2P9PnD0uczx7vPivnz0WMII7yxDUHRsdvl5eunmGCODcu8wQQshn1LBd5jHcFJV7EOo9QUOKmNlD&#10;initFEGPfqrvOA6Zgj21B89JnmUK2snzRplCABgoU7gupAzCgx5LhK4HSQTHEkEMdsI1gOOQKYZM&#10;8XqDCfWQuLccUzxe/zwTmoHAs/Oog6jn/OHD+fhneM+fRvjhPwAAAP//AwBQSwMEFAAGAAgAAAAh&#10;AI+oGI/iAAAADQEAAA8AAABkcnMvZG93bnJldi54bWxMj0Frg0AQhe+F/odlCr0lq4naYl1DCG1P&#10;odCkUHqb6EQl7q64GzX/vuOpvc2bebz5XraZdCsG6l1jjYJwGYAgU9iyMZWCr+Pb4hmE82hKbK0h&#10;BTdysMnv7zJMSzuaTxoOvhIcYlyKCmrvu1RKV9Sk0S1tR4ZvZ9tr9Cz7SpY9jhyuW7kKgkRqbAx/&#10;qLGjXU3F5XDVCt5HHLfr8HXYX867288x/vjeh6TU48O0fQHhafJ/ZpjxGR1yZjrZqymdaFmH8Yqt&#10;ChZPUQxidqyDeXXiKUqiBGSeyf8t8l8AAAD//wMAUEsBAi0AFAAGAAgAAAAhALaDOJL+AAAA4QEA&#10;ABMAAAAAAAAAAAAAAAAAAAAAAFtDb250ZW50X1R5cGVzXS54bWxQSwECLQAUAAYACAAAACEAOP0h&#10;/9YAAACUAQAACwAAAAAAAAAAAAAAAAAvAQAAX3JlbHMvLnJlbHNQSwECLQAUAAYACAAAACEAyjQS&#10;iPUKAADVUAAADgAAAAAAAAAAAAAAAAAuAgAAZHJzL2Uyb0RvYy54bWxQSwECLQAUAAYACAAAACEA&#10;j6gYj+IAAAANAQAADwAAAAAAAAAAAAAAAABPDQAAZHJzL2Rvd25yZXYueG1sUEsFBgAAAAAEAAQA&#10;8wAAAF4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jd78A&#10;AADaAAAADwAAAGRycy9kb3ducmV2LnhtbESPQYvCMBSE7wv+h/AEb2taUdFqFBEEj2714u3RPNti&#10;81KaWFt/vVkQPA4z8w2z3namEi01rrSsIB5HIIgzq0vOFVzOh98FCOeRNVaWSUFPDrabwc8aE22f&#10;/Edt6nMRIOwSVFB4XydSuqwgg25sa+Lg3Wxj0AfZ5FI3+AxwU8lJFM2lwZLDQoE17QvK7unDKLja&#10;+BWfJmdptOnLfpnJdFq3So2G3W4FwlPnv+FP+6gVzOD/Sr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8aN3vwAAANoAAAAPAAAAAAAAAAAAAAAAAJgCAABkcnMvZG93bnJl&#10;di54bWxQSwUGAAAAAAQABAD1AAAAhAMAAAAA&#10;" path="m,l17,2863,7132,2578r,-2378l,xe" fillcolor="#d8d0e3"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GWcQA&#10;AADaAAAADwAAAGRycy9kb3ducmV2LnhtbESPT2vCQBTE74LfYXlCb3WjxSDRVRpBKHgQ/7To7ZF9&#10;JqHZtyG7mtRP7woFj8PM/IaZLztTiRs1rrSsYDSMQBBnVpecKzge1u9TEM4ja6wsk4I/crBc9Htz&#10;TLRteUe3vc9FgLBLUEHhfZ1I6bKCDLqhrYmDd7GNQR9kk0vdYBvgppLjKIqlwZLDQoE1rQrKfvdX&#10;o+BnU+brkz2n3zJtP2R87ybbTarU26D7nIHw1PlX+L/9pRXE8LwSb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mhlnEAAAA2gAAAA8AAAAAAAAAAAAAAAAAmAIAAGRycy9k&#10;b3ducmV2LnhtbFBLBQYAAAAABAAEAPUAAACJAwAAAAA=&#10;" path="m,569l,2930r3466,620l3466,,,569xe" fillcolor="#ebe7f1"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j3sQA&#10;AADaAAAADwAAAGRycy9kb3ducmV2LnhtbESPT2vCQBTE74V+h+UVvNXderAluoqIitJTU//eHtln&#10;Epp9G7Mbk377bqHQ4zAzv2Gm895W4k6NLx1reBkqEMSZMyXnGvaf6+c3ED4gG6wck4Zv8jCfPT5M&#10;MTGu4w+6pyEXEcI+QQ1FCHUipc8KsuiHriaO3tU1FkOUTS5Ng12E20qOlBpLiyXHhQJrWhaUfaWt&#10;1aDe206d95vt4Zji7bRaX5ardqf14KlfTEAE6sN/+K+9NRpe4fdKvAF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497EAAAA2gAAAA8AAAAAAAAAAAAAAAAAmAIAAGRycy9k&#10;b3ducmV2LnhtbFBLBQYAAAAABAAEAPUAAACJAwAAAAA=&#10;" path="m,l,3550,1591,2746r,-2009l,xe" fillcolor="#d8d0e3"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77sMA&#10;AADbAAAADwAAAGRycy9kb3ducmV2LnhtbERP22rCQBB9F/oPyxR8000URVJXqaIgQr2kLX0dstMk&#10;NTsbsqvGv+8Kgm9zONeZzltTiQs1rrSsIO5HIIgzq0vOFXx9rnsTEM4ja6wsk4IbOZjPXjpTTLS9&#10;8pEuqc9FCGGXoILC+zqR0mUFGXR9WxMH7tc2Bn2ATS51g9cQbio5iKKxNFhyaCiwpmVB2Sk9GwXZ&#10;ZLGn4Wj/8/dxWx7Oq12M2923Ut3X9v0NhKfWP8UP90aH+THcfw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n77sMAAADbAAAADwAAAAAAAAAAAAAAAACYAgAAZHJzL2Rv&#10;d25yZXYueG1sUEsFBgAAAAAEAAQA9QAAAIgDAAAAAA==&#10;" path="m,921l2060,r16,3851l,2981,,921xe" fillcolor="#ebe7f1"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ZMMA&#10;AADbAAAADwAAAGRycy9kb3ducmV2LnhtbERPS2rDMBDdF3IHMYFuSi0nizS4lk0xJA0hFOz2AIM1&#10;/lBr5FhK4t6+ChS6m8f7TprPZhBXmlxvWcEqikEQ11b33Cr4+tw9b0E4j6xxsEwKfshBni0eUky0&#10;vXFJ18q3IoSwS1BB5/2YSOnqjgy6yI7EgWvsZNAHOLVST3gL4WaQ6zjeSIM9h4YORyo6qr+ri1Fw&#10;fNmXe/nxVLzzeXdomv5kj5eTUo/L+e0VhKfZ/4v/3Acd5q/h/ks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u+ZMMAAADbAAAADwAAAAAAAAAAAAAAAACYAgAAZHJzL2Rv&#10;d25yZXYueG1sUEsFBgAAAAAEAAQA9QAAAIgDAAAAAA==&#10;" path="m,l17,3835,6011,2629r,-1390l,xe" fillcolor="#d8d0e3"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x2sEA&#10;AADbAAAADwAAAGRycy9kb3ducmV2LnhtbERP3WrCMBS+H/gO4Qi7m6nKdHRGEUGUIUirD3BsztrO&#10;5qQkUbs9/SII3p2P7/fMFp1pxJWcry0rGA4SEMSF1TWXCo6H9dsHCB+QNTaWScEveVjMey8zTLW9&#10;cUbXPJQihrBPUUEVQptK6YuKDPqBbYkj922dwRChK6V2eIvhppGjJJlIgzXHhgpbWlVUnPOLUeD3&#10;0/ef3Xb5pU/Tk/uzxyw3m0yp1363/AQRqAtP8cO91XH+GO6/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8drBAAAA2wAAAA8AAAAAAAAAAAAAAAAAmAIAAGRycy9kb3du&#10;cmV2LnhtbFBLBQYAAAAABAAEAPUAAACGAwAAAAA=&#10;" path="m,1038l,2411,4102,3432,4102,,,1038xe" fillcolor="#ebe7f1" stroked="f">
                    <v:fill opacity="46003f"/>
                    <v:path arrowok="t" o:connecttype="custom" o:connectlocs="0,1038;0,2411;4102,3432;4102,0;0,1038" o:connectangles="0,0,0,0,0"/>
                  </v:shape>
                </v:group>
                <v:rect id="Rectangle 14" o:spid="_x0000_s1038" style="position:absolute;left:1800;top:1440;width:8638;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EE5C23" w:rsidRPr="007C7803" w:rsidRDefault="00EE5C23" w:rsidP="00EE5C23">
                        <w:pPr>
                          <w:spacing w:after="0"/>
                          <w:rPr>
                            <w:b/>
                            <w:bCs/>
                            <w:color w:val="808080"/>
                            <w:sz w:val="32"/>
                            <w:szCs w:val="32"/>
                          </w:rPr>
                        </w:pPr>
                        <w:r w:rsidRPr="007C7803">
                          <w:rPr>
                            <w:b/>
                            <w:bCs/>
                            <w:color w:val="808080"/>
                            <w:sz w:val="32"/>
                            <w:szCs w:val="32"/>
                          </w:rPr>
                          <w:t xml:space="preserve">     </w:t>
                        </w:r>
                      </w:p>
                      <w:p w:rsidR="00EE5C23" w:rsidRPr="007C7803" w:rsidRDefault="00EE5C23" w:rsidP="00EE5C23">
                        <w:pPr>
                          <w:spacing w:after="0"/>
                          <w:rPr>
                            <w:b/>
                            <w:bCs/>
                            <w:color w:val="808080"/>
                            <w:sz w:val="32"/>
                            <w:szCs w:val="32"/>
                          </w:rPr>
                        </w:pPr>
                      </w:p>
                    </w:txbxContent>
                  </v:textbox>
                </v:rect>
                <v:rect id="Rectangle 15" o:spid="_x0000_s1039" style="position:absolute;left:6494;top:11160;width:499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EE5C23" w:rsidRPr="004B2BB6" w:rsidRDefault="00EE5C23" w:rsidP="00EE5C23">
                        <w:pPr>
                          <w:rPr>
                            <w:szCs w:val="96"/>
                          </w:rPr>
                        </w:pPr>
                      </w:p>
                    </w:txbxContent>
                  </v:textbox>
                </v:rect>
                <v:rect id="Rectangle 16" o:spid="_x0000_s1040" style="position:absolute;left:1800;top:2294;width:7234;height:691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p w:rsidR="00EE5C23" w:rsidRDefault="00EE5C23" w:rsidP="00EE5C23">
                        <w:pPr>
                          <w:spacing w:after="0"/>
                          <w:rPr>
                            <w:b/>
                            <w:bCs/>
                            <w:color w:val="1F497D"/>
                            <w:sz w:val="72"/>
                            <w:szCs w:val="72"/>
                          </w:rPr>
                        </w:pPr>
                      </w:p>
                      <w:p w:rsidR="00EE5C23" w:rsidRDefault="00EE5C23" w:rsidP="00EE5C23">
                        <w:pPr>
                          <w:spacing w:after="0"/>
                          <w:rPr>
                            <w:b/>
                            <w:bCs/>
                            <w:color w:val="1F497D"/>
                            <w:sz w:val="72"/>
                            <w:szCs w:val="72"/>
                          </w:rPr>
                        </w:pPr>
                      </w:p>
                      <w:p w:rsidR="00EE5C23" w:rsidRDefault="00EE5C23" w:rsidP="00EE5C23">
                        <w:pPr>
                          <w:spacing w:after="0"/>
                          <w:rPr>
                            <w:b/>
                            <w:bCs/>
                            <w:color w:val="1F497D"/>
                            <w:sz w:val="72"/>
                            <w:szCs w:val="72"/>
                          </w:rPr>
                        </w:pPr>
                      </w:p>
                      <w:p w:rsidR="00EE5C23" w:rsidRPr="0032513B" w:rsidRDefault="00EE5C23" w:rsidP="00EE5C23">
                        <w:pPr>
                          <w:spacing w:after="0"/>
                          <w:rPr>
                            <w:b/>
                            <w:bCs/>
                            <w:color w:val="1F497D"/>
                            <w:sz w:val="56"/>
                            <w:szCs w:val="56"/>
                          </w:rPr>
                        </w:pPr>
                        <w:r>
                          <w:rPr>
                            <w:b/>
                            <w:bCs/>
                            <w:color w:val="1F497D"/>
                            <w:sz w:val="56"/>
                            <w:szCs w:val="56"/>
                          </w:rPr>
                          <w:t>THE FUTURE OF THE NORTHERN IRELAND</w:t>
                        </w:r>
                        <w:r w:rsidRPr="0032513B">
                          <w:rPr>
                            <w:b/>
                            <w:bCs/>
                            <w:color w:val="1F497D"/>
                            <w:sz w:val="56"/>
                            <w:szCs w:val="56"/>
                          </w:rPr>
                          <w:t xml:space="preserve"> NON-DOMESTIC RENEWABLE HEAT INCENTIVE SCHEME </w:t>
                        </w:r>
                      </w:p>
                      <w:p w:rsidR="00EE5C23" w:rsidRPr="003709E2" w:rsidRDefault="00EE5C23" w:rsidP="00EE5C23">
                        <w:pPr>
                          <w:rPr>
                            <w:b/>
                            <w:bCs/>
                            <w:color w:val="B2A2C7"/>
                            <w:sz w:val="40"/>
                            <w:szCs w:val="40"/>
                          </w:rPr>
                        </w:pPr>
                        <w:r>
                          <w:rPr>
                            <w:b/>
                            <w:bCs/>
                            <w:color w:val="B2A2C7"/>
                            <w:sz w:val="40"/>
                            <w:szCs w:val="40"/>
                          </w:rPr>
                          <w:t>Question and answer template</w:t>
                        </w:r>
                      </w:p>
                    </w:txbxContent>
                  </v:textbox>
                </v:rect>
                <w10:wrap anchorx="page" anchory="margin"/>
              </v:group>
            </w:pict>
          </mc:Fallback>
        </mc:AlternateContent>
      </w:r>
      <w:r>
        <w:rPr>
          <w:noProof/>
          <w:lang w:eastAsia="en-GB"/>
        </w:rPr>
        <w:drawing>
          <wp:inline distT="0" distB="0" distL="0" distR="0" wp14:anchorId="71F9A747" wp14:editId="119331DA">
            <wp:extent cx="3161757" cy="1318260"/>
            <wp:effectExtent l="0" t="0" r="635" b="0"/>
            <wp:docPr id="1" name="Picture 1" descr="JPE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7128" cy="1320499"/>
                    </a:xfrm>
                    <a:prstGeom prst="rect">
                      <a:avLst/>
                    </a:prstGeom>
                    <a:noFill/>
                    <a:ln>
                      <a:noFill/>
                    </a:ln>
                  </pic:spPr>
                </pic:pic>
              </a:graphicData>
            </a:graphic>
          </wp:inline>
        </w:drawing>
      </w:r>
      <w:r w:rsidRPr="00364841">
        <w:br w:type="page"/>
      </w:r>
    </w:p>
    <w:p w:rsidR="00EE5C23" w:rsidRPr="0089292E" w:rsidRDefault="00EE5C23" w:rsidP="00EE5C23">
      <w:pPr>
        <w:autoSpaceDE w:val="0"/>
        <w:autoSpaceDN w:val="0"/>
        <w:adjustRightInd w:val="0"/>
        <w:spacing w:line="360" w:lineRule="auto"/>
        <w:jc w:val="both"/>
        <w:rPr>
          <w:rFonts w:ascii="Arial" w:hAnsi="Arial" w:cs="Arial"/>
          <w:b/>
          <w:color w:val="000000" w:themeColor="text1"/>
          <w:sz w:val="24"/>
          <w:szCs w:val="24"/>
          <w:lang w:eastAsia="en-GB"/>
        </w:rPr>
      </w:pPr>
      <w:r w:rsidRPr="0089292E">
        <w:rPr>
          <w:rFonts w:ascii="Arial" w:hAnsi="Arial" w:cs="Arial"/>
          <w:b/>
          <w:color w:val="000000" w:themeColor="text1"/>
          <w:sz w:val="24"/>
          <w:szCs w:val="24"/>
          <w:lang w:eastAsia="en-GB"/>
        </w:rPr>
        <w:lastRenderedPageBreak/>
        <w:t>How to respond</w:t>
      </w:r>
    </w:p>
    <w:p w:rsidR="00EE5C23" w:rsidRPr="008C745E" w:rsidRDefault="00EE5C23" w:rsidP="00EE5C23">
      <w:pPr>
        <w:jc w:val="both"/>
        <w:rPr>
          <w:rFonts w:ascii="Arial" w:hAnsi="Arial" w:cs="Arial"/>
          <w:sz w:val="24"/>
          <w:szCs w:val="24"/>
        </w:rPr>
      </w:pPr>
      <w:r w:rsidRPr="008C745E">
        <w:rPr>
          <w:rFonts w:ascii="Arial" w:hAnsi="Arial" w:cs="Arial"/>
          <w:sz w:val="24"/>
          <w:szCs w:val="24"/>
        </w:rPr>
        <w:t>This public consultation is open until</w:t>
      </w:r>
      <w:r>
        <w:rPr>
          <w:rFonts w:ascii="Arial" w:hAnsi="Arial" w:cs="Arial"/>
          <w:sz w:val="24"/>
          <w:szCs w:val="24"/>
        </w:rPr>
        <w:t xml:space="preserve"> 5 pm on</w:t>
      </w:r>
      <w:r w:rsidRPr="008C745E">
        <w:rPr>
          <w:rFonts w:ascii="Arial" w:hAnsi="Arial" w:cs="Arial"/>
          <w:sz w:val="24"/>
          <w:szCs w:val="24"/>
        </w:rPr>
        <w:t xml:space="preserve"> </w:t>
      </w:r>
      <w:r>
        <w:rPr>
          <w:rFonts w:ascii="Arial" w:hAnsi="Arial" w:cs="Arial"/>
          <w:sz w:val="24"/>
          <w:szCs w:val="24"/>
        </w:rPr>
        <w:t>6 September</w:t>
      </w:r>
      <w:r w:rsidRPr="008C745E">
        <w:rPr>
          <w:rFonts w:ascii="Arial" w:hAnsi="Arial" w:cs="Arial"/>
          <w:sz w:val="24"/>
          <w:szCs w:val="24"/>
        </w:rPr>
        <w:t xml:space="preserve"> 2018.  Throughout this document a number of issues have been specifically highlighted for comment and feedback.  Your response will be most useful if it is framed in direct response to the questions posed, though further comments and evidence are also welcome.</w:t>
      </w:r>
    </w:p>
    <w:p w:rsidR="00EE5C23" w:rsidRPr="008C745E" w:rsidRDefault="00EE5C23" w:rsidP="00EE5C23">
      <w:pPr>
        <w:jc w:val="both"/>
        <w:rPr>
          <w:rFonts w:ascii="Arial" w:hAnsi="Arial" w:cs="Arial"/>
          <w:sz w:val="24"/>
          <w:szCs w:val="24"/>
        </w:rPr>
      </w:pPr>
      <w:r w:rsidRPr="008C745E">
        <w:rPr>
          <w:rFonts w:ascii="Arial" w:hAnsi="Arial" w:cs="Arial"/>
          <w:sz w:val="24"/>
          <w:szCs w:val="24"/>
        </w:rPr>
        <w:t xml:space="preserve">We encourage respondents to make use of the e-Consultation platform to respond to this consultation wherever possible and this is the Department’s preferred method of receiving responses. This platform can be found at </w:t>
      </w:r>
      <w:r w:rsidRPr="00E475FA">
        <w:rPr>
          <w:rFonts w:ascii="Arial" w:hAnsi="Arial" w:cs="Arial"/>
          <w:color w:val="444444"/>
          <w:sz w:val="24"/>
          <w:szCs w:val="24"/>
          <w:shd w:val="clear" w:color="auto" w:fill="EEEEEE"/>
        </w:rPr>
        <w:t>https://consultations.nidirect.gov.uk/dfe/future-of-the-ni-ndrhi</w:t>
      </w:r>
    </w:p>
    <w:p w:rsidR="00EE5C23" w:rsidRDefault="00EE5C23" w:rsidP="00EE5C23">
      <w:pPr>
        <w:jc w:val="both"/>
        <w:rPr>
          <w:rFonts w:ascii="Arial" w:hAnsi="Arial" w:cs="Arial"/>
          <w:sz w:val="24"/>
          <w:szCs w:val="24"/>
        </w:rPr>
      </w:pPr>
      <w:r w:rsidRPr="008C745E">
        <w:rPr>
          <w:rFonts w:ascii="Arial" w:hAnsi="Arial" w:cs="Arial"/>
          <w:sz w:val="24"/>
          <w:szCs w:val="24"/>
        </w:rPr>
        <w:t>However, responses submitted in writing or by email will also be accepted.</w:t>
      </w:r>
      <w:r>
        <w:rPr>
          <w:rFonts w:ascii="Arial" w:hAnsi="Arial" w:cs="Arial"/>
          <w:sz w:val="24"/>
          <w:szCs w:val="24"/>
        </w:rPr>
        <w:t xml:space="preserve"> </w:t>
      </w:r>
      <w:r w:rsidRPr="008C745E">
        <w:rPr>
          <w:rFonts w:ascii="Arial" w:hAnsi="Arial" w:cs="Arial"/>
          <w:sz w:val="24"/>
          <w:szCs w:val="24"/>
        </w:rPr>
        <w:t xml:space="preserve">Email responses to this consultation should be sent to RHI.Consultation2018@economy-ni.gov.uk.  </w:t>
      </w:r>
    </w:p>
    <w:p w:rsidR="00EE5C23" w:rsidRPr="008C745E" w:rsidRDefault="00EE5C23" w:rsidP="00EE5C23">
      <w:pPr>
        <w:jc w:val="both"/>
        <w:rPr>
          <w:rFonts w:ascii="Arial" w:hAnsi="Arial" w:cs="Arial"/>
          <w:sz w:val="24"/>
          <w:szCs w:val="24"/>
        </w:rPr>
      </w:pPr>
      <w:r w:rsidRPr="008C745E">
        <w:rPr>
          <w:rFonts w:ascii="Arial" w:hAnsi="Arial" w:cs="Arial"/>
          <w:sz w:val="24"/>
          <w:szCs w:val="24"/>
        </w:rPr>
        <w:t xml:space="preserve">Alternatively you may post your response to the Department at: </w:t>
      </w:r>
    </w:p>
    <w:p w:rsidR="00EE5C23" w:rsidRPr="008C745E" w:rsidRDefault="00EE5C23" w:rsidP="00EE5C23">
      <w:pPr>
        <w:spacing w:after="0"/>
        <w:jc w:val="both"/>
        <w:rPr>
          <w:rFonts w:ascii="Arial" w:hAnsi="Arial" w:cs="Arial"/>
          <w:sz w:val="24"/>
          <w:szCs w:val="24"/>
        </w:rPr>
      </w:pPr>
      <w:r w:rsidRPr="008C745E">
        <w:rPr>
          <w:rFonts w:ascii="Arial" w:hAnsi="Arial" w:cs="Arial"/>
          <w:sz w:val="24"/>
          <w:szCs w:val="24"/>
        </w:rPr>
        <w:t>Non-Domestic NIRHI Scheme Consultation</w:t>
      </w:r>
    </w:p>
    <w:p w:rsidR="00EE5C23" w:rsidRPr="008C745E" w:rsidRDefault="00EE5C23" w:rsidP="00EE5C23">
      <w:pPr>
        <w:spacing w:after="0"/>
        <w:jc w:val="both"/>
        <w:rPr>
          <w:rFonts w:ascii="Arial" w:hAnsi="Arial" w:cs="Arial"/>
          <w:sz w:val="24"/>
          <w:szCs w:val="24"/>
        </w:rPr>
      </w:pPr>
      <w:r w:rsidRPr="008C745E">
        <w:rPr>
          <w:rFonts w:ascii="Arial" w:hAnsi="Arial" w:cs="Arial"/>
          <w:sz w:val="24"/>
          <w:szCs w:val="24"/>
        </w:rPr>
        <w:t>RHI Taskforce</w:t>
      </w:r>
    </w:p>
    <w:p w:rsidR="00EE5C23" w:rsidRPr="008C745E" w:rsidRDefault="00EE5C23" w:rsidP="00EE5C23">
      <w:pPr>
        <w:spacing w:after="0"/>
        <w:jc w:val="both"/>
        <w:rPr>
          <w:rFonts w:ascii="Arial" w:hAnsi="Arial" w:cs="Arial"/>
          <w:sz w:val="24"/>
          <w:szCs w:val="24"/>
        </w:rPr>
      </w:pPr>
      <w:r w:rsidRPr="008C745E">
        <w:rPr>
          <w:rFonts w:ascii="Arial" w:hAnsi="Arial" w:cs="Arial"/>
          <w:sz w:val="24"/>
          <w:szCs w:val="24"/>
        </w:rPr>
        <w:t>Department for the Economy</w:t>
      </w:r>
    </w:p>
    <w:p w:rsidR="00EE5C23" w:rsidRPr="008C745E" w:rsidRDefault="00EE5C23" w:rsidP="00EE5C23">
      <w:pPr>
        <w:spacing w:after="0"/>
        <w:jc w:val="both"/>
        <w:rPr>
          <w:rFonts w:ascii="Arial" w:hAnsi="Arial" w:cs="Arial"/>
          <w:sz w:val="24"/>
          <w:szCs w:val="24"/>
        </w:rPr>
      </w:pPr>
      <w:r w:rsidRPr="008C745E">
        <w:rPr>
          <w:rFonts w:ascii="Arial" w:hAnsi="Arial" w:cs="Arial"/>
          <w:sz w:val="24"/>
          <w:szCs w:val="24"/>
        </w:rPr>
        <w:t>Netherleigh</w:t>
      </w:r>
    </w:p>
    <w:p w:rsidR="00EE5C23" w:rsidRPr="008C745E" w:rsidRDefault="00EE5C23" w:rsidP="00EE5C23">
      <w:pPr>
        <w:spacing w:after="0"/>
        <w:jc w:val="both"/>
        <w:rPr>
          <w:rFonts w:ascii="Arial" w:hAnsi="Arial" w:cs="Arial"/>
          <w:sz w:val="24"/>
          <w:szCs w:val="24"/>
        </w:rPr>
      </w:pPr>
      <w:r w:rsidRPr="008C745E">
        <w:rPr>
          <w:rFonts w:ascii="Arial" w:hAnsi="Arial" w:cs="Arial"/>
          <w:sz w:val="24"/>
          <w:szCs w:val="24"/>
        </w:rPr>
        <w:t>Massey Avenue</w:t>
      </w:r>
    </w:p>
    <w:p w:rsidR="00EE5C23" w:rsidRPr="008C745E" w:rsidRDefault="00EE5C23" w:rsidP="00EE5C23">
      <w:pPr>
        <w:spacing w:after="0"/>
        <w:jc w:val="both"/>
        <w:rPr>
          <w:rFonts w:ascii="Arial" w:hAnsi="Arial" w:cs="Arial"/>
          <w:sz w:val="24"/>
          <w:szCs w:val="24"/>
        </w:rPr>
      </w:pPr>
      <w:r w:rsidRPr="008C745E">
        <w:rPr>
          <w:rFonts w:ascii="Arial" w:hAnsi="Arial" w:cs="Arial"/>
          <w:sz w:val="24"/>
          <w:szCs w:val="24"/>
        </w:rPr>
        <w:t>Belfast</w:t>
      </w:r>
    </w:p>
    <w:p w:rsidR="00EE5C23" w:rsidRPr="008C745E" w:rsidRDefault="00EE5C23" w:rsidP="00EE5C23">
      <w:pPr>
        <w:jc w:val="both"/>
        <w:rPr>
          <w:rFonts w:ascii="Arial" w:hAnsi="Arial" w:cs="Arial"/>
          <w:sz w:val="24"/>
          <w:szCs w:val="24"/>
        </w:rPr>
      </w:pPr>
      <w:r w:rsidRPr="008C745E">
        <w:rPr>
          <w:rFonts w:ascii="Arial" w:hAnsi="Arial" w:cs="Arial"/>
          <w:sz w:val="24"/>
          <w:szCs w:val="24"/>
        </w:rPr>
        <w:t>BT4 2JP</w:t>
      </w:r>
    </w:p>
    <w:p w:rsidR="00EE5C23" w:rsidRDefault="00EE5C23" w:rsidP="00EE5C23">
      <w:pPr>
        <w:jc w:val="both"/>
        <w:rPr>
          <w:rFonts w:ascii="Arial" w:hAnsi="Arial" w:cs="Arial"/>
          <w:sz w:val="24"/>
          <w:szCs w:val="24"/>
        </w:rPr>
      </w:pPr>
      <w:r w:rsidRPr="008C745E">
        <w:rPr>
          <w:rFonts w:ascii="Arial" w:hAnsi="Arial" w:cs="Arial"/>
          <w:sz w:val="24"/>
          <w:szCs w:val="24"/>
        </w:rPr>
        <w:t>If you require an alternative format (Braille, audio, CD, etc.), please contact the Department on 0300 200 7835 and appropriate arrangements will be made as soon as possible.</w:t>
      </w:r>
    </w:p>
    <w:p w:rsidR="00EE5C23" w:rsidRDefault="00EE5C23" w:rsidP="00EE5C23">
      <w:pPr>
        <w:jc w:val="both"/>
        <w:rPr>
          <w:rFonts w:ascii="Arial" w:hAnsi="Arial" w:cs="Arial"/>
          <w:sz w:val="24"/>
          <w:szCs w:val="24"/>
        </w:rPr>
      </w:pPr>
      <w:r>
        <w:rPr>
          <w:rFonts w:ascii="Arial" w:hAnsi="Arial" w:cs="Arial"/>
          <w:sz w:val="24"/>
          <w:szCs w:val="24"/>
        </w:rPr>
        <w:t>A Privacy Notice, which sets out what we will do with information that you provide to us, is attached at Annex A.</w:t>
      </w:r>
    </w:p>
    <w:p w:rsidR="00EE5C23" w:rsidRDefault="00EE5C23" w:rsidP="00EE5C23">
      <w:pPr>
        <w:jc w:val="both"/>
        <w:rPr>
          <w:rFonts w:ascii="Arial" w:hAnsi="Arial" w:cs="Arial"/>
          <w:sz w:val="24"/>
          <w:szCs w:val="24"/>
        </w:rPr>
      </w:pPr>
    </w:p>
    <w:p w:rsidR="00EE5C23" w:rsidRDefault="00EE5C23" w:rsidP="00EE5C23">
      <w:pPr>
        <w:rPr>
          <w:rFonts w:ascii="Arial" w:hAnsi="Arial" w:cs="Arial"/>
          <w:b/>
          <w:color w:val="000000" w:themeColor="text1"/>
          <w:sz w:val="24"/>
          <w:szCs w:val="24"/>
          <w:lang w:eastAsia="en-GB"/>
        </w:rPr>
      </w:pPr>
      <w:r>
        <w:rPr>
          <w:rFonts w:ascii="Arial" w:hAnsi="Arial" w:cs="Arial"/>
          <w:b/>
          <w:color w:val="000000" w:themeColor="text1"/>
          <w:sz w:val="24"/>
          <w:szCs w:val="24"/>
          <w:lang w:eastAsia="en-GB"/>
        </w:rPr>
        <w:br w:type="page"/>
      </w:r>
    </w:p>
    <w:p w:rsidR="00EE5C23" w:rsidRPr="00616D5D" w:rsidRDefault="00EE5C23" w:rsidP="00EE5C23">
      <w:pPr>
        <w:autoSpaceDE w:val="0"/>
        <w:autoSpaceDN w:val="0"/>
        <w:adjustRightInd w:val="0"/>
        <w:spacing w:line="360" w:lineRule="auto"/>
        <w:jc w:val="both"/>
        <w:rPr>
          <w:rFonts w:ascii="Arial" w:hAnsi="Arial" w:cs="Arial"/>
          <w:b/>
          <w:color w:val="000000" w:themeColor="text1"/>
          <w:sz w:val="24"/>
          <w:szCs w:val="24"/>
          <w:lang w:eastAsia="en-GB"/>
        </w:rPr>
      </w:pPr>
      <w:r w:rsidRPr="00616D5D">
        <w:rPr>
          <w:rFonts w:ascii="Arial" w:hAnsi="Arial" w:cs="Arial"/>
          <w:b/>
          <w:color w:val="000000" w:themeColor="text1"/>
          <w:sz w:val="24"/>
          <w:szCs w:val="24"/>
          <w:lang w:eastAsia="en-GB"/>
        </w:rPr>
        <w:lastRenderedPageBreak/>
        <w:t>Personal Details</w:t>
      </w:r>
    </w:p>
    <w:tbl>
      <w:tblPr>
        <w:tblStyle w:val="TableGrid"/>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E5C23" w:rsidRPr="000D6396" w:rsidTr="00F63765">
        <w:tc>
          <w:tcPr>
            <w:tcW w:w="9638" w:type="dxa"/>
            <w:shd w:val="clear" w:color="auto" w:fill="E8D7F1"/>
          </w:tcPr>
          <w:p w:rsidR="00EE5C23" w:rsidRPr="00875A9D"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r w:rsidRPr="00507563">
              <w:rPr>
                <w:rFonts w:ascii="Arial" w:hAnsi="Arial" w:cs="Arial"/>
                <w:color w:val="000000" w:themeColor="text1"/>
                <w:sz w:val="24"/>
                <w:szCs w:val="24"/>
                <w:lang w:eastAsia="en-GB"/>
              </w:rPr>
              <w:t>What is your name? (</w:t>
            </w:r>
            <w:r w:rsidRPr="009268DF">
              <w:rPr>
                <w:rFonts w:ascii="Arial" w:hAnsi="Arial" w:cs="Arial"/>
                <w:b/>
                <w:color w:val="000000" w:themeColor="text1"/>
                <w:sz w:val="24"/>
                <w:szCs w:val="24"/>
                <w:lang w:eastAsia="en-GB"/>
              </w:rPr>
              <w:t>required response</w:t>
            </w:r>
            <w:r w:rsidRPr="00507563">
              <w:rPr>
                <w:rFonts w:ascii="Arial" w:hAnsi="Arial" w:cs="Arial"/>
                <w:color w:val="000000" w:themeColor="text1"/>
                <w:sz w:val="24"/>
                <w:szCs w:val="24"/>
                <w:lang w:eastAsia="en-GB"/>
              </w:rPr>
              <w:t>)</w:t>
            </w:r>
          </w:p>
        </w:tc>
      </w:tr>
      <w:tr w:rsidR="00EE5C23" w:rsidRPr="000D6396" w:rsidTr="00F63765">
        <w:tc>
          <w:tcPr>
            <w:tcW w:w="9638" w:type="dxa"/>
            <w:shd w:val="clear" w:color="auto" w:fill="auto"/>
          </w:tcPr>
          <w:p w:rsidR="00EE5C23"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p>
          <w:p w:rsidR="00EE5C23" w:rsidRPr="00875A9D"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p>
        </w:tc>
      </w:tr>
      <w:tr w:rsidR="00EE5C23" w:rsidRPr="000D6396" w:rsidTr="00F63765">
        <w:tc>
          <w:tcPr>
            <w:tcW w:w="9638" w:type="dxa"/>
            <w:shd w:val="clear" w:color="auto" w:fill="E2EFD9" w:themeFill="accent6" w:themeFillTint="33"/>
          </w:tcPr>
          <w:p w:rsidR="00EE5C23" w:rsidRPr="000D6396" w:rsidRDefault="00EE5C23" w:rsidP="00F63765">
            <w:pPr>
              <w:pStyle w:val="ListParagraph"/>
              <w:autoSpaceDE w:val="0"/>
              <w:autoSpaceDN w:val="0"/>
              <w:adjustRightInd w:val="0"/>
              <w:spacing w:line="360" w:lineRule="auto"/>
              <w:ind w:left="0"/>
              <w:contextualSpacing w:val="0"/>
              <w:jc w:val="both"/>
              <w:rPr>
                <w:rFonts w:ascii="Arial" w:hAnsi="Arial" w:cs="Arial"/>
                <w:b/>
                <w:color w:val="000000" w:themeColor="text1"/>
                <w:sz w:val="24"/>
                <w:szCs w:val="24"/>
                <w:lang w:eastAsia="en-GB"/>
              </w:rPr>
            </w:pPr>
            <w:bookmarkStart w:id="0" w:name="Context"/>
            <w:r w:rsidRPr="00875A9D">
              <w:rPr>
                <w:rFonts w:ascii="Arial" w:hAnsi="Arial" w:cs="Arial"/>
                <w:color w:val="000000" w:themeColor="text1"/>
                <w:sz w:val="24"/>
                <w:szCs w:val="24"/>
                <w:lang w:eastAsia="en-GB"/>
              </w:rPr>
              <w:t>What is your email address?</w:t>
            </w:r>
          </w:p>
        </w:tc>
      </w:tr>
      <w:tr w:rsidR="00EE5C23" w:rsidRPr="000D6396" w:rsidTr="00F63765">
        <w:tc>
          <w:tcPr>
            <w:tcW w:w="9638" w:type="dxa"/>
          </w:tcPr>
          <w:p w:rsidR="00EE5C23"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p>
          <w:p w:rsidR="00EE5C23" w:rsidRPr="000D6396"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p>
        </w:tc>
      </w:tr>
      <w:tr w:rsidR="00EE5C23" w:rsidRPr="000D6396" w:rsidTr="00F63765">
        <w:tc>
          <w:tcPr>
            <w:tcW w:w="9638" w:type="dxa"/>
            <w:shd w:val="clear" w:color="auto" w:fill="E8D7F1"/>
          </w:tcPr>
          <w:p w:rsidR="00EE5C23" w:rsidRPr="000D6396" w:rsidRDefault="00EE5C23" w:rsidP="00F63765">
            <w:pPr>
              <w:autoSpaceDE w:val="0"/>
              <w:autoSpaceDN w:val="0"/>
              <w:adjustRightInd w:val="0"/>
              <w:spacing w:line="360" w:lineRule="auto"/>
              <w:jc w:val="both"/>
              <w:rPr>
                <w:rFonts w:ascii="Arial" w:hAnsi="Arial" w:cs="Arial"/>
                <w:b/>
                <w:color w:val="000000" w:themeColor="text1"/>
                <w:sz w:val="24"/>
                <w:szCs w:val="24"/>
                <w:lang w:eastAsia="en-GB"/>
              </w:rPr>
            </w:pPr>
            <w:r>
              <w:rPr>
                <w:rFonts w:ascii="Arial" w:hAnsi="Arial" w:cs="Arial"/>
                <w:color w:val="000000" w:themeColor="text1"/>
                <w:sz w:val="24"/>
                <w:szCs w:val="24"/>
                <w:lang w:eastAsia="en-GB"/>
              </w:rPr>
              <w:t>If</w:t>
            </w:r>
            <w:r w:rsidRPr="00875A9D">
              <w:rPr>
                <w:rFonts w:ascii="Arial" w:hAnsi="Arial" w:cs="Arial"/>
                <w:color w:val="000000" w:themeColor="text1"/>
                <w:sz w:val="24"/>
                <w:szCs w:val="24"/>
                <w:lang w:eastAsia="en-GB"/>
              </w:rPr>
              <w:t xml:space="preserve"> you are responding on behalf of an organisation</w:t>
            </w:r>
            <w:r>
              <w:rPr>
                <w:rFonts w:ascii="Arial" w:hAnsi="Arial" w:cs="Arial"/>
                <w:color w:val="000000" w:themeColor="text1"/>
                <w:sz w:val="24"/>
                <w:szCs w:val="24"/>
                <w:lang w:eastAsia="en-GB"/>
              </w:rPr>
              <w:t>, please provide the name of your organisation</w:t>
            </w:r>
            <w:r w:rsidRPr="00875A9D">
              <w:rPr>
                <w:rFonts w:ascii="Arial" w:hAnsi="Arial" w:cs="Arial"/>
                <w:color w:val="000000" w:themeColor="text1"/>
                <w:sz w:val="24"/>
                <w:szCs w:val="24"/>
                <w:lang w:eastAsia="en-GB"/>
              </w:rPr>
              <w:t xml:space="preserve"> or company</w:t>
            </w:r>
            <w:r>
              <w:rPr>
                <w:rFonts w:ascii="Arial" w:hAnsi="Arial" w:cs="Arial"/>
                <w:color w:val="000000" w:themeColor="text1"/>
                <w:sz w:val="24"/>
                <w:szCs w:val="24"/>
                <w:lang w:eastAsia="en-GB"/>
              </w:rPr>
              <w:t>.</w:t>
            </w:r>
            <w:r w:rsidRPr="000D6396">
              <w:rPr>
                <w:rFonts w:ascii="Arial" w:hAnsi="Arial" w:cs="Arial"/>
                <w:b/>
                <w:color w:val="000000" w:themeColor="text1"/>
                <w:sz w:val="24"/>
                <w:szCs w:val="24"/>
                <w:lang w:eastAsia="en-GB"/>
              </w:rPr>
              <w:t xml:space="preserve"> </w:t>
            </w:r>
          </w:p>
        </w:tc>
      </w:tr>
      <w:tr w:rsidR="00EE5C23" w:rsidRPr="000D6396" w:rsidTr="00F63765">
        <w:tc>
          <w:tcPr>
            <w:tcW w:w="9638" w:type="dxa"/>
          </w:tcPr>
          <w:p w:rsidR="00EE5C23" w:rsidRPr="000D6396"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p>
        </w:tc>
      </w:tr>
      <w:tr w:rsidR="00EE5C23" w:rsidRPr="000D6396" w:rsidTr="00F63765">
        <w:tc>
          <w:tcPr>
            <w:tcW w:w="9638" w:type="dxa"/>
          </w:tcPr>
          <w:p w:rsidR="00EE5C23" w:rsidRDefault="00EE5C23" w:rsidP="00F63765">
            <w:pPr>
              <w:rPr>
                <w:rFonts w:ascii="Arial" w:hAnsi="Arial" w:cs="Arial"/>
                <w:sz w:val="24"/>
                <w:szCs w:val="24"/>
              </w:rPr>
            </w:pPr>
          </w:p>
          <w:p w:rsidR="00EE5C23" w:rsidRPr="000D6396" w:rsidRDefault="00EE5C23" w:rsidP="00F63765">
            <w:pPr>
              <w:rPr>
                <w:rFonts w:ascii="Arial" w:hAnsi="Arial" w:cs="Arial"/>
                <w:sz w:val="24"/>
                <w:szCs w:val="24"/>
              </w:rPr>
            </w:pPr>
          </w:p>
        </w:tc>
      </w:tr>
      <w:tr w:rsidR="00EE5C23" w:rsidRPr="000D6396" w:rsidTr="00F63765">
        <w:tc>
          <w:tcPr>
            <w:tcW w:w="9638" w:type="dxa"/>
            <w:shd w:val="clear" w:color="auto" w:fill="E8D7F1"/>
          </w:tcPr>
          <w:p w:rsidR="00EE5C23" w:rsidRPr="000D6396" w:rsidRDefault="00EE5C23" w:rsidP="00F63765">
            <w:pPr>
              <w:pStyle w:val="ListParagraph"/>
              <w:autoSpaceDE w:val="0"/>
              <w:autoSpaceDN w:val="0"/>
              <w:adjustRightInd w:val="0"/>
              <w:spacing w:line="360" w:lineRule="auto"/>
              <w:ind w:left="0"/>
              <w:contextualSpacing w:val="0"/>
              <w:jc w:val="both"/>
              <w:rPr>
                <w:rFonts w:ascii="Arial" w:hAnsi="Arial" w:cs="Arial"/>
                <w:b/>
                <w:color w:val="000000" w:themeColor="text1"/>
                <w:sz w:val="24"/>
                <w:szCs w:val="24"/>
                <w:lang w:eastAsia="en-GB"/>
              </w:rPr>
            </w:pPr>
            <w:r w:rsidRPr="00482A9F">
              <w:rPr>
                <w:rFonts w:ascii="Arial" w:hAnsi="Arial" w:cs="Arial"/>
                <w:sz w:val="24"/>
                <w:szCs w:val="24"/>
              </w:rPr>
              <w:t>Are you a beneficiary of the Northern Ireland Non-Domestic RHI scheme?</w:t>
            </w:r>
            <w:r w:rsidRPr="000D6396">
              <w:rPr>
                <w:rFonts w:ascii="Arial" w:hAnsi="Arial" w:cs="Arial"/>
                <w:sz w:val="24"/>
                <w:szCs w:val="24"/>
              </w:rPr>
              <w:t xml:space="preserve"> (</w:t>
            </w:r>
            <w:r w:rsidRPr="009268DF">
              <w:rPr>
                <w:rFonts w:ascii="Arial" w:hAnsi="Arial" w:cs="Arial"/>
                <w:b/>
                <w:sz w:val="24"/>
                <w:szCs w:val="24"/>
              </w:rPr>
              <w:t>required response</w:t>
            </w:r>
            <w:r w:rsidRPr="000D6396">
              <w:rPr>
                <w:rFonts w:ascii="Arial" w:hAnsi="Arial" w:cs="Arial"/>
                <w:sz w:val="24"/>
                <w:szCs w:val="24"/>
              </w:rPr>
              <w:t>)</w:t>
            </w:r>
          </w:p>
        </w:tc>
      </w:tr>
      <w:tr w:rsidR="00EE5C23" w:rsidRPr="000D6396" w:rsidTr="00F63765">
        <w:tc>
          <w:tcPr>
            <w:tcW w:w="9638" w:type="dxa"/>
          </w:tcPr>
          <w:p w:rsidR="00EE5C23" w:rsidRPr="00875A9D" w:rsidRDefault="00EE5C23" w:rsidP="00F63765">
            <w:pPr>
              <w:spacing w:before="240" w:line="360" w:lineRule="auto"/>
              <w:jc w:val="both"/>
              <w:rPr>
                <w:rFonts w:ascii="Arial" w:hAnsi="Arial" w:cs="Arial"/>
                <w:i/>
                <w:sz w:val="24"/>
                <w:szCs w:val="24"/>
              </w:rPr>
            </w:pPr>
            <w:r w:rsidRPr="000D6396">
              <w:rPr>
                <w:rFonts w:ascii="Arial" w:hAnsi="Arial" w:cs="Arial"/>
                <w:i/>
                <w:sz w:val="24"/>
                <w:szCs w:val="24"/>
              </w:rPr>
              <w:t>Select only one item</w:t>
            </w:r>
          </w:p>
          <w:p w:rsidR="00EE5C23" w:rsidRPr="000D6396"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r w:rsidRPr="000D6396">
              <w:rPr>
                <w:rFonts w:ascii="Arial" w:hAnsi="Arial" w:cs="Arial"/>
                <w:color w:val="000000" w:themeColor="text1"/>
                <w:sz w:val="24"/>
                <w:szCs w:val="24"/>
                <w:lang w:eastAsia="en-GB"/>
              </w:rPr>
              <w:sym w:font="Wingdings" w:char="F06F"/>
            </w:r>
            <w:r w:rsidRPr="000D6396">
              <w:rPr>
                <w:rFonts w:ascii="Arial" w:hAnsi="Arial" w:cs="Arial"/>
                <w:color w:val="000000" w:themeColor="text1"/>
                <w:sz w:val="24"/>
                <w:szCs w:val="24"/>
                <w:lang w:eastAsia="en-GB"/>
              </w:rPr>
              <w:t xml:space="preserve"> Yes </w:t>
            </w:r>
          </w:p>
          <w:p w:rsidR="00EE5C23"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r w:rsidRPr="000D6396">
              <w:rPr>
                <w:rFonts w:ascii="Arial" w:hAnsi="Arial" w:cs="Arial"/>
                <w:color w:val="000000" w:themeColor="text1"/>
                <w:sz w:val="24"/>
                <w:szCs w:val="24"/>
                <w:lang w:eastAsia="en-GB"/>
              </w:rPr>
              <w:sym w:font="Wingdings" w:char="F06F"/>
            </w:r>
            <w:r w:rsidRPr="000D6396">
              <w:rPr>
                <w:rFonts w:ascii="Arial" w:hAnsi="Arial" w:cs="Arial"/>
                <w:color w:val="000000" w:themeColor="text1"/>
                <w:sz w:val="24"/>
                <w:szCs w:val="24"/>
                <w:lang w:eastAsia="en-GB"/>
              </w:rPr>
              <w:t xml:space="preserve"> No </w:t>
            </w:r>
          </w:p>
          <w:p w:rsidR="00EE5C23" w:rsidRPr="000D6396" w:rsidRDefault="00EE5C23" w:rsidP="00F63765">
            <w:pPr>
              <w:pStyle w:val="ListParagraph"/>
              <w:autoSpaceDE w:val="0"/>
              <w:autoSpaceDN w:val="0"/>
              <w:adjustRightInd w:val="0"/>
              <w:spacing w:line="360" w:lineRule="auto"/>
              <w:ind w:left="0"/>
              <w:contextualSpacing w:val="0"/>
              <w:jc w:val="both"/>
              <w:rPr>
                <w:rFonts w:ascii="Arial" w:hAnsi="Arial" w:cs="Arial"/>
                <w:color w:val="000000" w:themeColor="text1"/>
                <w:sz w:val="24"/>
                <w:szCs w:val="24"/>
                <w:lang w:eastAsia="en-GB"/>
              </w:rPr>
            </w:pPr>
          </w:p>
        </w:tc>
      </w:tr>
    </w:tbl>
    <w:p w:rsidR="00EE5C23" w:rsidRDefault="00EE5C23" w:rsidP="00EE5C23">
      <w:pPr>
        <w:pStyle w:val="ListParagraph"/>
        <w:spacing w:after="0" w:line="240" w:lineRule="auto"/>
        <w:ind w:left="0"/>
        <w:jc w:val="both"/>
        <w:rPr>
          <w:rFonts w:ascii="Arial" w:hAnsi="Arial" w:cs="Arial"/>
          <w:b/>
          <w:sz w:val="36"/>
          <w:szCs w:val="36"/>
        </w:rPr>
      </w:pPr>
      <w:bookmarkStart w:id="1" w:name="Criteria"/>
      <w:bookmarkEnd w:id="0"/>
    </w:p>
    <w:p w:rsidR="00EE5C23" w:rsidRDefault="00EE5C23" w:rsidP="00EE5C23">
      <w:pPr>
        <w:rPr>
          <w:rFonts w:ascii="Arial" w:hAnsi="Arial" w:cs="Arial"/>
          <w:b/>
          <w:sz w:val="36"/>
          <w:szCs w:val="36"/>
        </w:rPr>
      </w:pPr>
      <w:r>
        <w:rPr>
          <w:rFonts w:ascii="Arial" w:hAnsi="Arial" w:cs="Arial"/>
          <w:b/>
          <w:sz w:val="36"/>
          <w:szCs w:val="36"/>
        </w:rPr>
        <w:br w:type="page"/>
      </w:r>
    </w:p>
    <w:p w:rsidR="00EE5C23" w:rsidRPr="00875A9D" w:rsidRDefault="00EE5C23" w:rsidP="00EE5C23">
      <w:pPr>
        <w:pStyle w:val="ListParagraph"/>
        <w:spacing w:after="0" w:line="240" w:lineRule="auto"/>
        <w:ind w:left="0"/>
        <w:jc w:val="both"/>
        <w:rPr>
          <w:rFonts w:ascii="Arial" w:hAnsi="Arial" w:cs="Arial"/>
          <w:b/>
          <w:sz w:val="36"/>
          <w:szCs w:val="36"/>
        </w:rPr>
      </w:pPr>
      <w:r>
        <w:rPr>
          <w:rFonts w:ascii="Arial" w:hAnsi="Arial" w:cs="Arial"/>
          <w:b/>
          <w:sz w:val="36"/>
          <w:szCs w:val="36"/>
        </w:rPr>
        <w:lastRenderedPageBreak/>
        <w:t>Questions on p</w:t>
      </w:r>
      <w:r w:rsidRPr="00875A9D">
        <w:rPr>
          <w:rFonts w:ascii="Arial" w:hAnsi="Arial" w:cs="Arial"/>
          <w:b/>
          <w:sz w:val="36"/>
          <w:szCs w:val="36"/>
        </w:rPr>
        <w:t xml:space="preserve">ublic interest and rationale for </w:t>
      </w:r>
      <w:r>
        <w:rPr>
          <w:rFonts w:ascii="Arial" w:hAnsi="Arial" w:cs="Arial"/>
          <w:b/>
          <w:sz w:val="36"/>
          <w:szCs w:val="36"/>
        </w:rPr>
        <w:t>introducing the 2017 Regulations</w:t>
      </w:r>
      <w:r w:rsidRPr="00875A9D">
        <w:rPr>
          <w:rFonts w:ascii="Arial" w:hAnsi="Arial" w:cs="Arial"/>
          <w:b/>
          <w:sz w:val="36"/>
          <w:szCs w:val="36"/>
        </w:rPr>
        <w:t xml:space="preserve"> </w:t>
      </w:r>
    </w:p>
    <w:p w:rsidR="00EE5C23" w:rsidRPr="00D80280" w:rsidRDefault="00EE5C23" w:rsidP="00EE5C23">
      <w:pPr>
        <w:pStyle w:val="ListParagraph"/>
        <w:spacing w:after="0" w:line="240" w:lineRule="auto"/>
        <w:ind w:left="0"/>
        <w:jc w:val="both"/>
        <w:rPr>
          <w:rFonts w:ascii="Arial" w:hAnsi="Arial" w:cs="Arial"/>
          <w:iCs/>
          <w:color w:val="000000" w:themeColor="text1"/>
          <w:sz w:val="24"/>
          <w:szCs w:val="24"/>
          <w:lang w:eastAsia="da-DK"/>
        </w:rPr>
      </w:pPr>
    </w:p>
    <w:p w:rsidR="00EE5C23" w:rsidRDefault="00EE5C23" w:rsidP="00EE5C23">
      <w:pPr>
        <w:pStyle w:val="ListParagraph"/>
        <w:spacing w:after="0" w:line="240" w:lineRule="auto"/>
        <w:ind w:left="0"/>
        <w:jc w:val="both"/>
        <w:rPr>
          <w:rFonts w:ascii="Arial" w:hAnsi="Arial" w:cs="Arial"/>
          <w:iCs/>
          <w:color w:val="000000" w:themeColor="text1"/>
          <w:lang w:eastAsia="da-DK"/>
        </w:rPr>
      </w:pPr>
      <w:r w:rsidRPr="00D80280">
        <w:rPr>
          <w:rFonts w:ascii="Arial" w:hAnsi="Arial" w:cs="Arial"/>
          <w:iCs/>
          <w:color w:val="000000" w:themeColor="text1"/>
          <w:lang w:eastAsia="da-DK"/>
        </w:rPr>
        <w:t>Please note that the response boxes are expandable to allow you to provide as much evidence as possible.</w:t>
      </w:r>
    </w:p>
    <w:p w:rsidR="00EE5C23" w:rsidRPr="00D80280" w:rsidRDefault="00EE5C23" w:rsidP="00EE5C23">
      <w:pPr>
        <w:pStyle w:val="ListParagraph"/>
        <w:spacing w:after="0" w:line="240" w:lineRule="auto"/>
        <w:ind w:left="0"/>
        <w:jc w:val="both"/>
        <w:rPr>
          <w:rFonts w:ascii="Arial" w:hAnsi="Arial" w:cs="Arial"/>
          <w:iCs/>
          <w:color w:val="000000" w:themeColor="text1"/>
          <w:lang w:eastAsia="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E5C23" w:rsidRPr="000D6396" w:rsidTr="00F63765">
        <w:tc>
          <w:tcPr>
            <w:tcW w:w="9628" w:type="dxa"/>
            <w:shd w:val="clear" w:color="auto" w:fill="E8D7F1"/>
          </w:tcPr>
          <w:p w:rsidR="00EE5C23" w:rsidRPr="000D6396" w:rsidRDefault="00EE5C23" w:rsidP="00F63765">
            <w:pPr>
              <w:autoSpaceDE w:val="0"/>
              <w:autoSpaceDN w:val="0"/>
              <w:adjustRightInd w:val="0"/>
              <w:spacing w:line="360" w:lineRule="auto"/>
              <w:jc w:val="both"/>
              <w:rPr>
                <w:rFonts w:ascii="Arial" w:hAnsi="Arial" w:cs="Arial"/>
                <w:b/>
                <w:sz w:val="24"/>
                <w:szCs w:val="24"/>
              </w:rPr>
            </w:pPr>
            <w:r w:rsidRPr="000D6396">
              <w:rPr>
                <w:rFonts w:ascii="Arial" w:hAnsi="Arial" w:cs="Arial"/>
                <w:b/>
                <w:sz w:val="24"/>
                <w:szCs w:val="24"/>
              </w:rPr>
              <w:t xml:space="preserve">Question </w:t>
            </w:r>
            <w:r>
              <w:rPr>
                <w:rFonts w:ascii="Arial" w:hAnsi="Arial" w:cs="Arial"/>
                <w:b/>
                <w:sz w:val="24"/>
                <w:szCs w:val="24"/>
              </w:rPr>
              <w:t>1</w:t>
            </w:r>
            <w:r w:rsidRPr="000D6396">
              <w:rPr>
                <w:rFonts w:ascii="Arial" w:hAnsi="Arial" w:cs="Arial"/>
                <w:b/>
                <w:sz w:val="24"/>
                <w:szCs w:val="24"/>
              </w:rPr>
              <w:t>:</w:t>
            </w:r>
            <w:r w:rsidRPr="00823E51">
              <w:rPr>
                <w:rFonts w:ascii="Arial" w:hAnsi="Arial" w:cs="Arial"/>
                <w:sz w:val="24"/>
                <w:szCs w:val="24"/>
              </w:rPr>
              <w:t xml:space="preserve"> </w:t>
            </w:r>
            <w:r w:rsidRPr="00017B51">
              <w:rPr>
                <w:rFonts w:ascii="Arial" w:hAnsi="Arial" w:cs="Arial"/>
                <w:sz w:val="24"/>
                <w:szCs w:val="24"/>
              </w:rPr>
              <w:t xml:space="preserve">Do you believe that </w:t>
            </w:r>
            <w:r>
              <w:rPr>
                <w:rFonts w:ascii="Arial" w:hAnsi="Arial" w:cs="Arial"/>
                <w:sz w:val="24"/>
                <w:szCs w:val="24"/>
              </w:rPr>
              <w:t>it is the</w:t>
            </w:r>
            <w:r w:rsidRPr="00017B51">
              <w:rPr>
                <w:rFonts w:ascii="Arial" w:hAnsi="Arial" w:cs="Arial"/>
                <w:sz w:val="24"/>
                <w:szCs w:val="24"/>
              </w:rPr>
              <w:t xml:space="preserve"> Department</w:t>
            </w:r>
            <w:r>
              <w:rPr>
                <w:rFonts w:ascii="Arial" w:hAnsi="Arial" w:cs="Arial"/>
                <w:sz w:val="24"/>
                <w:szCs w:val="24"/>
              </w:rPr>
              <w:t xml:space="preserve">’s responsibility to </w:t>
            </w:r>
            <w:r w:rsidRPr="00017B51">
              <w:rPr>
                <w:rFonts w:ascii="Arial" w:hAnsi="Arial" w:cs="Arial"/>
                <w:sz w:val="24"/>
                <w:szCs w:val="24"/>
              </w:rPr>
              <w:t xml:space="preserve">encourage investment in renewable </w:t>
            </w:r>
            <w:r>
              <w:rPr>
                <w:rFonts w:ascii="Arial" w:hAnsi="Arial" w:cs="Arial"/>
                <w:sz w:val="24"/>
                <w:szCs w:val="24"/>
              </w:rPr>
              <w:t>heat</w:t>
            </w:r>
            <w:r w:rsidRPr="00017B51">
              <w:rPr>
                <w:rFonts w:ascii="Arial" w:hAnsi="Arial" w:cs="Arial"/>
                <w:sz w:val="24"/>
                <w:szCs w:val="24"/>
              </w:rPr>
              <w:t xml:space="preserve">? </w:t>
            </w:r>
            <w:r w:rsidRPr="009268DF">
              <w:rPr>
                <w:rFonts w:ascii="Arial" w:hAnsi="Arial" w:cs="Arial"/>
                <w:sz w:val="24"/>
                <w:szCs w:val="24"/>
              </w:rPr>
              <w:t>(</w:t>
            </w:r>
            <w:r w:rsidRPr="009268DF">
              <w:rPr>
                <w:rFonts w:ascii="Arial" w:hAnsi="Arial" w:cs="Arial"/>
                <w:b/>
                <w:sz w:val="24"/>
                <w:szCs w:val="24"/>
              </w:rPr>
              <w:t>required response</w:t>
            </w:r>
            <w:r w:rsidRPr="009268DF">
              <w:rPr>
                <w:rFonts w:ascii="Arial" w:hAnsi="Arial" w:cs="Arial"/>
                <w:sz w:val="24"/>
                <w:szCs w:val="24"/>
              </w:rPr>
              <w:t>)</w:t>
            </w:r>
            <w:r w:rsidRPr="00017B51">
              <w:rPr>
                <w:rFonts w:ascii="Arial" w:hAnsi="Arial" w:cs="Arial"/>
                <w:sz w:val="24"/>
                <w:szCs w:val="24"/>
              </w:rPr>
              <w:t xml:space="preserve"> </w:t>
            </w:r>
          </w:p>
        </w:tc>
      </w:tr>
      <w:tr w:rsidR="00EE5C23" w:rsidRPr="000D6396" w:rsidTr="00F63765">
        <w:tc>
          <w:tcPr>
            <w:tcW w:w="9628" w:type="dxa"/>
          </w:tcPr>
          <w:p w:rsidR="00EE5C23" w:rsidRPr="000D6396" w:rsidRDefault="00EE5C23" w:rsidP="00F63765">
            <w:pPr>
              <w:spacing w:before="240" w:line="360" w:lineRule="auto"/>
              <w:jc w:val="both"/>
              <w:rPr>
                <w:rFonts w:ascii="Arial" w:hAnsi="Arial" w:cs="Arial"/>
                <w:i/>
                <w:sz w:val="24"/>
                <w:szCs w:val="24"/>
              </w:rPr>
            </w:pPr>
            <w:r w:rsidRPr="000D6396">
              <w:rPr>
                <w:rFonts w:ascii="Arial" w:hAnsi="Arial" w:cs="Arial"/>
                <w:i/>
                <w:sz w:val="24"/>
                <w:szCs w:val="24"/>
              </w:rPr>
              <w:t>Select only one item</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Yes</w:t>
            </w:r>
          </w:p>
          <w:p w:rsidR="00EE5C23" w:rsidRPr="000D6396" w:rsidRDefault="00EE5C23" w:rsidP="00F63765">
            <w:pPr>
              <w:autoSpaceDE w:val="0"/>
              <w:autoSpaceDN w:val="0"/>
              <w:adjustRightInd w:val="0"/>
              <w:spacing w:line="360" w:lineRule="auto"/>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w:t>
            </w:r>
          </w:p>
          <w:p w:rsidR="00EE5C23" w:rsidRDefault="00EE5C23" w:rsidP="00F63765">
            <w:pPr>
              <w:autoSpaceDE w:val="0"/>
              <w:autoSpaceDN w:val="0"/>
              <w:adjustRightInd w:val="0"/>
              <w:spacing w:line="360" w:lineRule="auto"/>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Not sure</w:t>
            </w:r>
          </w:p>
          <w:p w:rsidR="00EE5C23" w:rsidRPr="00BD5B00" w:rsidRDefault="00EE5C23" w:rsidP="00F63765">
            <w:pPr>
              <w:autoSpaceDE w:val="0"/>
              <w:autoSpaceDN w:val="0"/>
              <w:adjustRightInd w:val="0"/>
              <w:spacing w:line="360" w:lineRule="auto"/>
              <w:jc w:val="both"/>
              <w:rPr>
                <w:rFonts w:ascii="Arial" w:hAnsi="Arial" w:cs="Arial"/>
                <w:sz w:val="24"/>
                <w:szCs w:val="24"/>
                <w:u w:val="single"/>
              </w:rPr>
            </w:pPr>
            <w:r w:rsidRPr="00BD5B00">
              <w:rPr>
                <w:rFonts w:ascii="Arial" w:hAnsi="Arial" w:cs="Arial"/>
                <w:sz w:val="24"/>
                <w:szCs w:val="24"/>
                <w:u w:val="single"/>
              </w:rPr>
              <w:t>If so, in what form should that encouragement take?</w:t>
            </w:r>
            <w:r w:rsidRPr="009268DF">
              <w:rPr>
                <w:rFonts w:ascii="Arial" w:hAnsi="Arial" w:cs="Arial"/>
                <w:sz w:val="24"/>
                <w:szCs w:val="24"/>
              </w:rPr>
              <w:t xml:space="preserve"> (</w:t>
            </w:r>
            <w:r w:rsidRPr="009268DF">
              <w:rPr>
                <w:rFonts w:ascii="Arial" w:hAnsi="Arial" w:cs="Arial"/>
                <w:b/>
                <w:sz w:val="24"/>
                <w:szCs w:val="24"/>
              </w:rPr>
              <w:t>required response</w:t>
            </w:r>
            <w:r w:rsidRPr="009268DF">
              <w:rPr>
                <w:rFonts w:ascii="Arial" w:hAnsi="Arial" w:cs="Arial"/>
                <w:sz w:val="24"/>
                <w:szCs w:val="24"/>
              </w:rPr>
              <w:t>)</w:t>
            </w: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Pr="000D6396" w:rsidRDefault="00EE5C23" w:rsidP="00F63765">
            <w:pPr>
              <w:autoSpaceDE w:val="0"/>
              <w:autoSpaceDN w:val="0"/>
              <w:adjustRightInd w:val="0"/>
              <w:spacing w:line="360" w:lineRule="auto"/>
              <w:jc w:val="both"/>
              <w:rPr>
                <w:rFonts w:ascii="Arial" w:hAnsi="Arial" w:cs="Arial"/>
                <w:sz w:val="24"/>
                <w:szCs w:val="24"/>
              </w:rPr>
            </w:pPr>
          </w:p>
        </w:tc>
      </w:tr>
      <w:tr w:rsidR="00EE5C23" w:rsidRPr="000D6396" w:rsidTr="00F63765">
        <w:tc>
          <w:tcPr>
            <w:tcW w:w="9628" w:type="dxa"/>
            <w:shd w:val="clear" w:color="auto" w:fill="E8D7F1"/>
          </w:tcPr>
          <w:p w:rsidR="00EE5C23" w:rsidRPr="00162C35" w:rsidRDefault="00EE5C23" w:rsidP="00F63765">
            <w:pPr>
              <w:autoSpaceDE w:val="0"/>
              <w:autoSpaceDN w:val="0"/>
              <w:adjustRightInd w:val="0"/>
              <w:spacing w:line="360" w:lineRule="auto"/>
              <w:jc w:val="both"/>
              <w:rPr>
                <w:rFonts w:ascii="Arial" w:hAnsi="Arial" w:cs="Arial"/>
                <w:b/>
                <w:sz w:val="24"/>
                <w:szCs w:val="24"/>
              </w:rPr>
            </w:pPr>
            <w:r>
              <w:rPr>
                <w:rFonts w:ascii="Arial" w:hAnsi="Arial" w:cs="Arial"/>
                <w:b/>
                <w:sz w:val="24"/>
                <w:szCs w:val="24"/>
              </w:rPr>
              <w:t xml:space="preserve">Question 2: </w:t>
            </w:r>
            <w:r w:rsidRPr="00823E51">
              <w:rPr>
                <w:rFonts w:ascii="Arial" w:hAnsi="Arial" w:cs="Arial"/>
                <w:sz w:val="24"/>
                <w:szCs w:val="24"/>
              </w:rPr>
              <w:t>What rate of return on capital investment in biomass boilers do you think is a reasonable rate of return for installation owners?</w:t>
            </w:r>
            <w:r>
              <w:rPr>
                <w:rFonts w:ascii="Arial" w:hAnsi="Arial" w:cs="Arial"/>
                <w:sz w:val="24"/>
                <w:szCs w:val="24"/>
              </w:rPr>
              <w:t xml:space="preserve">  </w:t>
            </w:r>
            <w:r w:rsidRPr="009268DF">
              <w:rPr>
                <w:rFonts w:ascii="Arial" w:hAnsi="Arial" w:cs="Arial"/>
                <w:sz w:val="24"/>
                <w:szCs w:val="24"/>
              </w:rPr>
              <w:t>(</w:t>
            </w:r>
            <w:r w:rsidRPr="009268DF">
              <w:rPr>
                <w:rFonts w:ascii="Arial" w:hAnsi="Arial" w:cs="Arial"/>
                <w:b/>
                <w:sz w:val="24"/>
                <w:szCs w:val="24"/>
              </w:rPr>
              <w:t>required response</w:t>
            </w:r>
            <w:r w:rsidRPr="009268DF">
              <w:rPr>
                <w:rFonts w:ascii="Arial" w:hAnsi="Arial" w:cs="Arial"/>
                <w:sz w:val="24"/>
                <w:szCs w:val="24"/>
              </w:rPr>
              <w:t>)</w:t>
            </w:r>
          </w:p>
        </w:tc>
      </w:tr>
      <w:tr w:rsidR="00EE5C23" w:rsidRPr="000D6396" w:rsidTr="00F63765">
        <w:tc>
          <w:tcPr>
            <w:tcW w:w="9628" w:type="dxa"/>
          </w:tcPr>
          <w:p w:rsidR="00EE5C23" w:rsidRPr="002C73B9" w:rsidRDefault="00EE5C23" w:rsidP="00F63765">
            <w:pPr>
              <w:autoSpaceDE w:val="0"/>
              <w:autoSpaceDN w:val="0"/>
              <w:adjustRightInd w:val="0"/>
              <w:spacing w:line="360" w:lineRule="auto"/>
              <w:jc w:val="both"/>
              <w:rPr>
                <w:rFonts w:ascii="Arial" w:hAnsi="Arial" w:cs="Arial"/>
                <w:sz w:val="24"/>
                <w:szCs w:val="24"/>
                <w:u w:val="single"/>
              </w:rPr>
            </w:pPr>
            <w:r w:rsidRPr="002C73B9">
              <w:rPr>
                <w:rFonts w:ascii="Arial" w:hAnsi="Arial" w:cs="Arial"/>
                <w:sz w:val="24"/>
                <w:szCs w:val="24"/>
                <w:u w:val="single"/>
              </w:rPr>
              <w:t>Please give reasons and any supporting evidence for your answer.</w:t>
            </w:r>
            <w:r>
              <w:rPr>
                <w:rFonts w:ascii="Arial" w:hAnsi="Arial" w:cs="Arial"/>
                <w:sz w:val="24"/>
                <w:szCs w:val="24"/>
                <w:u w:val="single"/>
              </w:rPr>
              <w:t xml:space="preserve">  </w:t>
            </w:r>
            <w:r w:rsidRPr="009268DF">
              <w:rPr>
                <w:rFonts w:ascii="Arial" w:hAnsi="Arial" w:cs="Arial"/>
                <w:sz w:val="24"/>
                <w:szCs w:val="24"/>
              </w:rPr>
              <w:t>(</w:t>
            </w:r>
            <w:r w:rsidRPr="009268DF">
              <w:rPr>
                <w:rFonts w:ascii="Arial" w:hAnsi="Arial" w:cs="Arial"/>
                <w:b/>
                <w:sz w:val="24"/>
                <w:szCs w:val="24"/>
              </w:rPr>
              <w:t>required response</w:t>
            </w:r>
            <w:r w:rsidRPr="009268DF">
              <w:rPr>
                <w:rFonts w:ascii="Arial" w:hAnsi="Arial" w:cs="Arial"/>
                <w:sz w:val="24"/>
                <w:szCs w:val="24"/>
              </w:rPr>
              <w:t>)</w:t>
            </w: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sz w:val="24"/>
                <w:szCs w:val="24"/>
              </w:rPr>
            </w:pPr>
          </w:p>
          <w:p w:rsidR="00EE5C23" w:rsidRDefault="00EE5C23" w:rsidP="00F63765">
            <w:pPr>
              <w:autoSpaceDE w:val="0"/>
              <w:autoSpaceDN w:val="0"/>
              <w:adjustRightInd w:val="0"/>
              <w:spacing w:line="360" w:lineRule="auto"/>
              <w:jc w:val="both"/>
              <w:rPr>
                <w:rFonts w:ascii="Arial" w:hAnsi="Arial" w:cs="Arial"/>
                <w:b/>
                <w:sz w:val="24"/>
                <w:szCs w:val="24"/>
              </w:rPr>
            </w:pPr>
          </w:p>
        </w:tc>
      </w:tr>
      <w:tr w:rsidR="00EE5C23" w:rsidRPr="000D6396" w:rsidTr="00F63765">
        <w:tc>
          <w:tcPr>
            <w:tcW w:w="9628" w:type="dxa"/>
            <w:shd w:val="clear" w:color="auto" w:fill="E2EFD9" w:themeFill="accent6" w:themeFillTint="33"/>
          </w:tcPr>
          <w:p w:rsidR="00EE5C23" w:rsidRPr="000D6396" w:rsidRDefault="00EE5C23" w:rsidP="00F63765">
            <w:pPr>
              <w:spacing w:line="360" w:lineRule="auto"/>
              <w:jc w:val="both"/>
              <w:rPr>
                <w:rFonts w:ascii="Arial" w:hAnsi="Arial" w:cs="Arial"/>
                <w:b/>
                <w:sz w:val="24"/>
                <w:szCs w:val="24"/>
              </w:rPr>
            </w:pPr>
            <w:r w:rsidRPr="000D6396">
              <w:rPr>
                <w:rFonts w:ascii="Arial" w:hAnsi="Arial" w:cs="Arial"/>
                <w:b/>
                <w:sz w:val="24"/>
                <w:szCs w:val="24"/>
              </w:rPr>
              <w:lastRenderedPageBreak/>
              <w:t xml:space="preserve">Question </w:t>
            </w:r>
            <w:r>
              <w:rPr>
                <w:rFonts w:ascii="Arial" w:hAnsi="Arial" w:cs="Arial"/>
                <w:b/>
                <w:sz w:val="24"/>
                <w:szCs w:val="24"/>
              </w:rPr>
              <w:t>3</w:t>
            </w:r>
            <w:r w:rsidRPr="000D6396">
              <w:rPr>
                <w:rFonts w:ascii="Arial" w:hAnsi="Arial" w:cs="Arial"/>
                <w:b/>
                <w:sz w:val="24"/>
                <w:szCs w:val="24"/>
              </w:rPr>
              <w:t xml:space="preserve">: </w:t>
            </w:r>
            <w:r w:rsidRPr="00017B51">
              <w:rPr>
                <w:rFonts w:ascii="Arial" w:hAnsi="Arial" w:cs="Arial"/>
                <w:sz w:val="24"/>
                <w:szCs w:val="24"/>
              </w:rPr>
              <w:t xml:space="preserve">Should funding for the </w:t>
            </w:r>
            <w:r>
              <w:rPr>
                <w:rFonts w:ascii="Arial" w:hAnsi="Arial" w:cs="Arial"/>
                <w:sz w:val="24"/>
                <w:szCs w:val="24"/>
              </w:rPr>
              <w:t>NIRHI</w:t>
            </w:r>
            <w:r w:rsidRPr="00017B51">
              <w:rPr>
                <w:rFonts w:ascii="Arial" w:hAnsi="Arial" w:cs="Arial"/>
                <w:sz w:val="24"/>
                <w:szCs w:val="24"/>
              </w:rPr>
              <w:t xml:space="preserve"> Scheme be limited to</w:t>
            </w:r>
            <w:r>
              <w:rPr>
                <w:rFonts w:ascii="Arial" w:hAnsi="Arial" w:cs="Arial"/>
                <w:sz w:val="24"/>
                <w:szCs w:val="24"/>
              </w:rPr>
              <w:t xml:space="preserve">, at most, </w:t>
            </w:r>
            <w:r w:rsidRPr="00017B51">
              <w:rPr>
                <w:rFonts w:ascii="Arial" w:hAnsi="Arial" w:cs="Arial"/>
                <w:sz w:val="24"/>
                <w:szCs w:val="24"/>
              </w:rPr>
              <w:t xml:space="preserve">funding available from </w:t>
            </w:r>
            <w:r>
              <w:rPr>
                <w:rFonts w:ascii="Arial" w:hAnsi="Arial" w:cs="Arial"/>
                <w:sz w:val="24"/>
                <w:szCs w:val="24"/>
              </w:rPr>
              <w:t xml:space="preserve">the UK </w:t>
            </w:r>
            <w:r w:rsidRPr="00017B51">
              <w:rPr>
                <w:rFonts w:ascii="Arial" w:hAnsi="Arial" w:cs="Arial"/>
                <w:sz w:val="24"/>
                <w:szCs w:val="24"/>
              </w:rPr>
              <w:t xml:space="preserve">Government without impacting on the Northern Ireland block grant?  </w:t>
            </w:r>
            <w:r w:rsidRPr="009268DF">
              <w:rPr>
                <w:rFonts w:ascii="Arial" w:hAnsi="Arial" w:cs="Arial"/>
                <w:sz w:val="24"/>
                <w:szCs w:val="24"/>
              </w:rPr>
              <w:t>(</w:t>
            </w:r>
            <w:r w:rsidRPr="009268DF">
              <w:rPr>
                <w:rFonts w:ascii="Arial" w:hAnsi="Arial" w:cs="Arial"/>
                <w:b/>
                <w:sz w:val="24"/>
                <w:szCs w:val="24"/>
              </w:rPr>
              <w:t>required response</w:t>
            </w:r>
            <w:r w:rsidRPr="009268DF">
              <w:rPr>
                <w:rFonts w:ascii="Arial" w:hAnsi="Arial" w:cs="Arial"/>
                <w:sz w:val="24"/>
                <w:szCs w:val="24"/>
              </w:rPr>
              <w:t>)</w:t>
            </w:r>
          </w:p>
        </w:tc>
      </w:tr>
      <w:tr w:rsidR="00EE5C23" w:rsidRPr="000D6396" w:rsidTr="00F63765">
        <w:tc>
          <w:tcPr>
            <w:tcW w:w="9628" w:type="dxa"/>
          </w:tcPr>
          <w:p w:rsidR="00EE5C23" w:rsidRPr="000D6396" w:rsidRDefault="00EE5C23" w:rsidP="00F63765">
            <w:pPr>
              <w:spacing w:before="240" w:line="360" w:lineRule="auto"/>
              <w:jc w:val="both"/>
              <w:rPr>
                <w:rFonts w:ascii="Arial" w:hAnsi="Arial" w:cs="Arial"/>
                <w:i/>
                <w:sz w:val="24"/>
                <w:szCs w:val="24"/>
              </w:rPr>
            </w:pPr>
            <w:r w:rsidRPr="000D6396">
              <w:rPr>
                <w:rFonts w:ascii="Arial" w:hAnsi="Arial" w:cs="Arial"/>
                <w:i/>
                <w:sz w:val="24"/>
                <w:szCs w:val="24"/>
              </w:rPr>
              <w:t>Select only one item</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Yes</w:t>
            </w:r>
          </w:p>
          <w:p w:rsidR="00EE5C23" w:rsidRPr="000D6396" w:rsidRDefault="00EE5C23" w:rsidP="00F63765">
            <w:pPr>
              <w:autoSpaceDE w:val="0"/>
              <w:autoSpaceDN w:val="0"/>
              <w:adjustRightInd w:val="0"/>
              <w:spacing w:line="360" w:lineRule="auto"/>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w:t>
            </w:r>
          </w:p>
          <w:p w:rsidR="00EE5C23" w:rsidRDefault="00EE5C23" w:rsidP="00F63765">
            <w:pPr>
              <w:autoSpaceDE w:val="0"/>
              <w:autoSpaceDN w:val="0"/>
              <w:adjustRightInd w:val="0"/>
              <w:spacing w:line="360" w:lineRule="auto"/>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Not sure</w:t>
            </w:r>
          </w:p>
          <w:p w:rsidR="00EE5C23" w:rsidRPr="00BD5B00" w:rsidRDefault="00EE5C23" w:rsidP="00F63765">
            <w:pPr>
              <w:spacing w:line="360" w:lineRule="auto"/>
              <w:rPr>
                <w:rFonts w:ascii="Arial" w:hAnsi="Arial" w:cs="Arial"/>
                <w:b/>
                <w:sz w:val="24"/>
                <w:szCs w:val="24"/>
                <w:u w:val="single"/>
              </w:rPr>
            </w:pPr>
            <w:r w:rsidRPr="00BD5B00">
              <w:rPr>
                <w:rFonts w:ascii="Arial" w:hAnsi="Arial" w:cs="Arial"/>
                <w:sz w:val="24"/>
                <w:szCs w:val="24"/>
                <w:u w:val="single"/>
              </w:rPr>
              <w:t xml:space="preserve">Please give reasons and any supporting evidence for your answer. </w:t>
            </w:r>
            <w:r>
              <w:rPr>
                <w:rFonts w:ascii="Arial" w:hAnsi="Arial" w:cs="Arial"/>
                <w:sz w:val="24"/>
                <w:szCs w:val="24"/>
              </w:rPr>
              <w:t>(</w:t>
            </w:r>
            <w:r w:rsidRPr="00BD5B00">
              <w:rPr>
                <w:rFonts w:ascii="Arial" w:hAnsi="Arial" w:cs="Arial"/>
                <w:b/>
                <w:sz w:val="24"/>
                <w:szCs w:val="24"/>
              </w:rPr>
              <w:t>Required response</w:t>
            </w:r>
            <w:r>
              <w:rPr>
                <w:rFonts w:ascii="Arial" w:hAnsi="Arial" w:cs="Arial"/>
                <w:sz w:val="24"/>
                <w:szCs w:val="24"/>
              </w:rPr>
              <w:t>)</w:t>
            </w:r>
          </w:p>
          <w:p w:rsidR="00EE5C23" w:rsidRDefault="00EE5C23" w:rsidP="00F63765">
            <w:pPr>
              <w:spacing w:line="360" w:lineRule="auto"/>
              <w:rPr>
                <w:rFonts w:ascii="Arial" w:hAnsi="Arial" w:cs="Arial"/>
                <w:b/>
                <w:sz w:val="24"/>
                <w:szCs w:val="24"/>
              </w:rPr>
            </w:pPr>
          </w:p>
          <w:p w:rsidR="00EE5C23" w:rsidRDefault="00EE5C23" w:rsidP="00F63765">
            <w:pPr>
              <w:spacing w:line="360" w:lineRule="auto"/>
              <w:rPr>
                <w:rFonts w:ascii="Arial" w:hAnsi="Arial" w:cs="Arial"/>
                <w:b/>
                <w:sz w:val="24"/>
                <w:szCs w:val="24"/>
              </w:rPr>
            </w:pPr>
          </w:p>
          <w:p w:rsidR="00EE5C23" w:rsidRDefault="00EE5C23" w:rsidP="00F63765">
            <w:pPr>
              <w:spacing w:line="360" w:lineRule="auto"/>
              <w:rPr>
                <w:rFonts w:ascii="Arial" w:hAnsi="Arial" w:cs="Arial"/>
                <w:b/>
                <w:sz w:val="24"/>
                <w:szCs w:val="24"/>
              </w:rPr>
            </w:pPr>
          </w:p>
          <w:p w:rsidR="00EE5C23" w:rsidRDefault="00EE5C23" w:rsidP="00F63765">
            <w:pPr>
              <w:spacing w:line="360" w:lineRule="auto"/>
              <w:rPr>
                <w:rFonts w:ascii="Arial" w:hAnsi="Arial" w:cs="Arial"/>
                <w:b/>
                <w:sz w:val="24"/>
                <w:szCs w:val="24"/>
              </w:rPr>
            </w:pPr>
          </w:p>
          <w:p w:rsidR="00EE5C23" w:rsidRDefault="00EE5C23" w:rsidP="00F63765">
            <w:pPr>
              <w:spacing w:line="360" w:lineRule="auto"/>
              <w:rPr>
                <w:rFonts w:ascii="Arial" w:hAnsi="Arial" w:cs="Arial"/>
                <w:b/>
                <w:sz w:val="24"/>
                <w:szCs w:val="24"/>
              </w:rPr>
            </w:pPr>
          </w:p>
          <w:p w:rsidR="00EE5C23" w:rsidRDefault="00EE5C23" w:rsidP="00F63765">
            <w:pPr>
              <w:spacing w:line="360" w:lineRule="auto"/>
              <w:rPr>
                <w:rFonts w:ascii="Arial" w:hAnsi="Arial" w:cs="Arial"/>
                <w:b/>
                <w:sz w:val="24"/>
                <w:szCs w:val="24"/>
              </w:rPr>
            </w:pPr>
          </w:p>
          <w:p w:rsidR="00EE5C23" w:rsidRDefault="00EE5C23" w:rsidP="00F63765">
            <w:pPr>
              <w:spacing w:line="360" w:lineRule="auto"/>
              <w:rPr>
                <w:rFonts w:ascii="Arial" w:hAnsi="Arial" w:cs="Arial"/>
                <w:b/>
                <w:sz w:val="24"/>
                <w:szCs w:val="24"/>
              </w:rPr>
            </w:pPr>
          </w:p>
          <w:p w:rsidR="00EE5C23" w:rsidRDefault="00EE5C23" w:rsidP="00F63765">
            <w:pPr>
              <w:spacing w:line="360" w:lineRule="auto"/>
              <w:rPr>
                <w:rFonts w:ascii="Arial" w:hAnsi="Arial" w:cs="Arial"/>
                <w:b/>
                <w:sz w:val="24"/>
                <w:szCs w:val="24"/>
              </w:rPr>
            </w:pPr>
          </w:p>
          <w:p w:rsidR="00EE5C23" w:rsidRPr="000D6396" w:rsidRDefault="00EE5C23" w:rsidP="00F63765">
            <w:pPr>
              <w:spacing w:line="360" w:lineRule="auto"/>
              <w:rPr>
                <w:rFonts w:ascii="Arial" w:hAnsi="Arial" w:cs="Arial"/>
                <w:b/>
                <w:sz w:val="24"/>
                <w:szCs w:val="24"/>
              </w:rPr>
            </w:pPr>
          </w:p>
        </w:tc>
      </w:tr>
      <w:tr w:rsidR="00EE5C23" w:rsidRPr="000D6396" w:rsidTr="00F63765">
        <w:tc>
          <w:tcPr>
            <w:tcW w:w="9628" w:type="dxa"/>
            <w:shd w:val="clear" w:color="auto" w:fill="E2EFD9" w:themeFill="accent6" w:themeFillTint="33"/>
          </w:tcPr>
          <w:p w:rsidR="00EE5C23" w:rsidRPr="000D6396" w:rsidRDefault="00EE5C23" w:rsidP="00F63765">
            <w:pPr>
              <w:spacing w:line="360" w:lineRule="auto"/>
              <w:rPr>
                <w:rFonts w:ascii="Arial" w:hAnsi="Arial" w:cs="Arial"/>
                <w:b/>
                <w:sz w:val="24"/>
                <w:szCs w:val="24"/>
              </w:rPr>
            </w:pPr>
            <w:r>
              <w:rPr>
                <w:rFonts w:ascii="Arial" w:hAnsi="Arial" w:cs="Arial"/>
                <w:b/>
                <w:sz w:val="24"/>
                <w:szCs w:val="24"/>
              </w:rPr>
              <w:t xml:space="preserve">Question 4: </w:t>
            </w:r>
            <w:r>
              <w:rPr>
                <w:rFonts w:ascii="Arial" w:hAnsi="Arial" w:cs="Arial"/>
                <w:sz w:val="24"/>
                <w:szCs w:val="24"/>
              </w:rPr>
              <w:t xml:space="preserve">Please outline the impacts on your business of the tiered tariff and cap under the 2017 and 2018 legislation.  </w:t>
            </w:r>
          </w:p>
        </w:tc>
      </w:tr>
      <w:tr w:rsidR="00EE5C23" w:rsidRPr="000D6396" w:rsidTr="00F63765">
        <w:tc>
          <w:tcPr>
            <w:tcW w:w="9628" w:type="dxa"/>
          </w:tcPr>
          <w:p w:rsidR="00EE5C23" w:rsidRDefault="00EE5C23" w:rsidP="00F63765">
            <w:pPr>
              <w:autoSpaceDE w:val="0"/>
              <w:autoSpaceDN w:val="0"/>
              <w:adjustRightInd w:val="0"/>
              <w:spacing w:line="360" w:lineRule="auto"/>
              <w:jc w:val="both"/>
              <w:rPr>
                <w:rFonts w:ascii="Arial" w:hAnsi="Arial" w:cs="Arial"/>
                <w:sz w:val="24"/>
                <w:szCs w:val="24"/>
                <w:u w:val="single"/>
              </w:rPr>
            </w:pPr>
            <w:r w:rsidRPr="0032513B">
              <w:rPr>
                <w:rFonts w:ascii="Arial" w:hAnsi="Arial" w:cs="Arial"/>
                <w:sz w:val="24"/>
                <w:szCs w:val="24"/>
                <w:u w:val="single"/>
              </w:rPr>
              <w:t>Please give reasons and any supporting evidence for your answer.</w:t>
            </w:r>
          </w:p>
          <w:p w:rsidR="00EE5C23" w:rsidRDefault="00EE5C23" w:rsidP="00F63765">
            <w:pPr>
              <w:autoSpaceDE w:val="0"/>
              <w:autoSpaceDN w:val="0"/>
              <w:adjustRightInd w:val="0"/>
              <w:spacing w:line="360" w:lineRule="auto"/>
              <w:jc w:val="both"/>
              <w:rPr>
                <w:rFonts w:ascii="Arial" w:hAnsi="Arial" w:cs="Arial"/>
                <w:sz w:val="24"/>
                <w:szCs w:val="24"/>
                <w:u w:val="single"/>
              </w:rPr>
            </w:pPr>
          </w:p>
          <w:p w:rsidR="00EE5C23" w:rsidRPr="0032513B" w:rsidRDefault="00EE5C23" w:rsidP="00F63765">
            <w:pPr>
              <w:autoSpaceDE w:val="0"/>
              <w:autoSpaceDN w:val="0"/>
              <w:adjustRightInd w:val="0"/>
              <w:spacing w:line="360" w:lineRule="auto"/>
              <w:jc w:val="both"/>
              <w:rPr>
                <w:rFonts w:ascii="Arial" w:hAnsi="Arial" w:cs="Arial"/>
                <w:sz w:val="24"/>
                <w:szCs w:val="24"/>
                <w:u w:val="single"/>
              </w:rPr>
            </w:pPr>
          </w:p>
        </w:tc>
      </w:tr>
    </w:tbl>
    <w:p w:rsidR="00EE5C23" w:rsidRDefault="00EE5C23" w:rsidP="00EE5C23">
      <w:pPr>
        <w:rPr>
          <w:rFonts w:ascii="Arial" w:hAnsi="Arial" w:cs="Arial"/>
          <w:b/>
          <w:sz w:val="36"/>
          <w:szCs w:val="36"/>
        </w:rPr>
      </w:pPr>
      <w:r>
        <w:rPr>
          <w:rFonts w:ascii="Arial" w:hAnsi="Arial" w:cs="Arial"/>
          <w:b/>
          <w:sz w:val="36"/>
          <w:szCs w:val="36"/>
        </w:rPr>
        <w:br w:type="page"/>
      </w:r>
    </w:p>
    <w:p w:rsidR="00EE5C23" w:rsidRPr="000D6396" w:rsidRDefault="00EE5C23" w:rsidP="00EE5C23">
      <w:pPr>
        <w:rPr>
          <w:rFonts w:ascii="Arial" w:hAnsi="Arial" w:cs="Arial"/>
          <w:b/>
          <w:sz w:val="36"/>
          <w:szCs w:val="36"/>
        </w:rPr>
      </w:pPr>
      <w:r>
        <w:rPr>
          <w:rFonts w:ascii="Arial" w:hAnsi="Arial" w:cs="Arial"/>
          <w:b/>
          <w:sz w:val="36"/>
          <w:szCs w:val="36"/>
        </w:rPr>
        <w:lastRenderedPageBreak/>
        <w:t>Question on o</w:t>
      </w:r>
      <w:r w:rsidRPr="000D6396">
        <w:rPr>
          <w:rFonts w:ascii="Arial" w:hAnsi="Arial" w:cs="Arial"/>
          <w:b/>
          <w:sz w:val="36"/>
          <w:szCs w:val="36"/>
        </w:rPr>
        <w:t xml:space="preserve">ptions </w:t>
      </w:r>
      <w:r>
        <w:rPr>
          <w:rFonts w:ascii="Arial" w:hAnsi="Arial" w:cs="Arial"/>
          <w:b/>
          <w:sz w:val="36"/>
          <w:szCs w:val="36"/>
        </w:rPr>
        <w:t xml:space="preserve">for </w:t>
      </w:r>
      <w:r w:rsidRPr="000D6396">
        <w:rPr>
          <w:rFonts w:ascii="Arial" w:hAnsi="Arial" w:cs="Arial"/>
          <w:b/>
          <w:sz w:val="36"/>
          <w:szCs w:val="36"/>
        </w:rPr>
        <w:t xml:space="preserve">tariff structure - biomass tariffs </w:t>
      </w:r>
      <w:bookmarkEnd w:id="1"/>
    </w:p>
    <w:p w:rsidR="00EE5C23" w:rsidRPr="00D80280" w:rsidRDefault="00EE5C23" w:rsidP="00EE5C23">
      <w:pPr>
        <w:pStyle w:val="ListParagraph"/>
        <w:spacing w:after="0" w:line="240" w:lineRule="auto"/>
        <w:ind w:left="0"/>
        <w:jc w:val="both"/>
        <w:rPr>
          <w:rFonts w:ascii="Arial" w:hAnsi="Arial" w:cs="Arial"/>
          <w:iCs/>
          <w:color w:val="000000" w:themeColor="text1"/>
          <w:lang w:eastAsia="da-DK"/>
        </w:rPr>
      </w:pPr>
      <w:r w:rsidRPr="00D80280">
        <w:rPr>
          <w:rFonts w:ascii="Arial" w:hAnsi="Arial" w:cs="Arial"/>
          <w:iCs/>
          <w:color w:val="000000" w:themeColor="text1"/>
          <w:lang w:eastAsia="da-DK"/>
        </w:rPr>
        <w:t>Please note that the response boxes are expandable to allow you to provide as much evidence 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E5C23" w:rsidRPr="000D6396" w:rsidTr="00F63765">
        <w:tc>
          <w:tcPr>
            <w:tcW w:w="9628" w:type="dxa"/>
            <w:shd w:val="clear" w:color="auto" w:fill="E1CCF0"/>
          </w:tcPr>
          <w:p w:rsidR="00EE5C23" w:rsidRPr="000D6396" w:rsidRDefault="00EE5C23" w:rsidP="00F63765">
            <w:pPr>
              <w:spacing w:line="360" w:lineRule="auto"/>
              <w:rPr>
                <w:rFonts w:ascii="Arial" w:hAnsi="Arial" w:cs="Arial"/>
                <w:b/>
                <w:sz w:val="24"/>
                <w:szCs w:val="24"/>
              </w:rPr>
            </w:pPr>
            <w:r w:rsidRPr="000D6396">
              <w:rPr>
                <w:rFonts w:ascii="Arial" w:hAnsi="Arial" w:cs="Arial"/>
                <w:b/>
                <w:sz w:val="24"/>
                <w:szCs w:val="24"/>
              </w:rPr>
              <w:t xml:space="preserve">Question </w:t>
            </w:r>
            <w:r>
              <w:rPr>
                <w:rFonts w:ascii="Arial" w:hAnsi="Arial" w:cs="Arial"/>
                <w:b/>
                <w:sz w:val="24"/>
                <w:szCs w:val="24"/>
              </w:rPr>
              <w:t>5</w:t>
            </w:r>
            <w:r w:rsidRPr="00D80280">
              <w:rPr>
                <w:rFonts w:ascii="Arial" w:hAnsi="Arial" w:cs="Arial"/>
                <w:sz w:val="24"/>
                <w:szCs w:val="24"/>
              </w:rPr>
              <w:t xml:space="preserve">: Which biomass tariff option do you support for the long-term future of the </w:t>
            </w:r>
            <w:r>
              <w:rPr>
                <w:rFonts w:ascii="Arial" w:hAnsi="Arial" w:cs="Arial"/>
                <w:sz w:val="24"/>
                <w:szCs w:val="24"/>
              </w:rPr>
              <w:t>NI</w:t>
            </w:r>
            <w:r w:rsidRPr="00D80280">
              <w:rPr>
                <w:rFonts w:ascii="Arial" w:hAnsi="Arial" w:cs="Arial"/>
                <w:sz w:val="24"/>
                <w:szCs w:val="24"/>
              </w:rPr>
              <w:t>RHI Scheme?</w:t>
            </w:r>
            <w:r w:rsidRPr="000D6396">
              <w:rPr>
                <w:rFonts w:ascii="Arial" w:hAnsi="Arial" w:cs="Arial"/>
                <w:b/>
                <w:sz w:val="24"/>
                <w:szCs w:val="24"/>
              </w:rPr>
              <w:t xml:space="preserve"> </w:t>
            </w:r>
            <w:r w:rsidRPr="009268DF">
              <w:rPr>
                <w:rFonts w:ascii="Arial" w:hAnsi="Arial" w:cs="Arial"/>
                <w:sz w:val="24"/>
                <w:szCs w:val="24"/>
              </w:rPr>
              <w:t>(</w:t>
            </w:r>
            <w:r w:rsidRPr="009268DF">
              <w:rPr>
                <w:rFonts w:ascii="Arial" w:hAnsi="Arial" w:cs="Arial"/>
                <w:b/>
                <w:sz w:val="24"/>
                <w:szCs w:val="24"/>
              </w:rPr>
              <w:t>required response</w:t>
            </w:r>
            <w:r w:rsidRPr="009268DF">
              <w:rPr>
                <w:rFonts w:ascii="Arial" w:hAnsi="Arial" w:cs="Arial"/>
                <w:sz w:val="24"/>
                <w:szCs w:val="24"/>
              </w:rPr>
              <w:t>)</w:t>
            </w:r>
          </w:p>
        </w:tc>
      </w:tr>
      <w:tr w:rsidR="00EE5C23" w:rsidRPr="000D6396" w:rsidTr="00F63765">
        <w:trPr>
          <w:trHeight w:val="80"/>
        </w:trPr>
        <w:tc>
          <w:tcPr>
            <w:tcW w:w="9628" w:type="dxa"/>
          </w:tcPr>
          <w:p w:rsidR="00EE5C23" w:rsidRPr="00D80280" w:rsidRDefault="00EE5C23" w:rsidP="00F63765">
            <w:pPr>
              <w:spacing w:line="360" w:lineRule="auto"/>
              <w:rPr>
                <w:rFonts w:ascii="Arial" w:hAnsi="Arial" w:cs="Arial"/>
                <w:i/>
                <w:sz w:val="24"/>
                <w:szCs w:val="24"/>
              </w:rPr>
            </w:pPr>
            <w:r w:rsidRPr="00D80280">
              <w:rPr>
                <w:rFonts w:ascii="Arial" w:hAnsi="Arial" w:cs="Arial"/>
                <w:i/>
                <w:sz w:val="24"/>
                <w:szCs w:val="24"/>
              </w:rPr>
              <w:t>Select only one item</w:t>
            </w:r>
          </w:p>
          <w:p w:rsidR="00EE5C23" w:rsidRDefault="00EE5C23" w:rsidP="00F63765">
            <w:pPr>
              <w:spacing w:line="360" w:lineRule="auto"/>
              <w:rPr>
                <w:rFonts w:ascii="Arial" w:hAnsi="Arial" w:cs="Arial"/>
                <w:sz w:val="24"/>
                <w:szCs w:val="24"/>
              </w:rPr>
            </w:pPr>
            <w:r w:rsidRPr="000D6396">
              <w:rPr>
                <w:rFonts w:ascii="Arial" w:hAnsi="Arial" w:cs="Arial"/>
                <w:b/>
                <w:sz w:val="24"/>
                <w:szCs w:val="24"/>
              </w:rPr>
              <w:t></w:t>
            </w:r>
            <w:r w:rsidRPr="000D6396">
              <w:rPr>
                <w:rFonts w:ascii="Arial" w:hAnsi="Arial" w:cs="Arial"/>
                <w:sz w:val="24"/>
                <w:szCs w:val="24"/>
              </w:rPr>
              <w:t xml:space="preserve"> Option 1 - </w:t>
            </w:r>
            <w:r w:rsidRPr="001830E1">
              <w:rPr>
                <w:rFonts w:ascii="Arial" w:hAnsi="Arial" w:cs="Arial"/>
                <w:sz w:val="24"/>
                <w:szCs w:val="24"/>
              </w:rPr>
              <w:t>Tariff structure under the 2017 and 2018 legislation is not continued</w:t>
            </w:r>
            <w:r w:rsidRPr="000D6396" w:rsidDel="00425A4D">
              <w:rPr>
                <w:rFonts w:ascii="Arial" w:hAnsi="Arial" w:cs="Arial"/>
                <w:sz w:val="24"/>
                <w:szCs w:val="24"/>
              </w:rPr>
              <w:t xml:space="preserve"> </w:t>
            </w:r>
          </w:p>
          <w:p w:rsidR="00EE5C23" w:rsidRDefault="00EE5C23" w:rsidP="00F63765">
            <w:pPr>
              <w:spacing w:line="360" w:lineRule="auto"/>
              <w:rPr>
                <w:rFonts w:ascii="Arial" w:hAnsi="Arial" w:cs="Arial"/>
                <w:sz w:val="24"/>
                <w:szCs w:val="24"/>
              </w:rPr>
            </w:pPr>
            <w:r w:rsidRPr="000D6396">
              <w:rPr>
                <w:rFonts w:ascii="Arial" w:hAnsi="Arial" w:cs="Arial"/>
                <w:b/>
                <w:sz w:val="24"/>
                <w:szCs w:val="24"/>
              </w:rPr>
              <w:t></w:t>
            </w:r>
            <w:r w:rsidRPr="000D6396">
              <w:rPr>
                <w:rFonts w:ascii="Arial" w:hAnsi="Arial" w:cs="Arial"/>
                <w:sz w:val="24"/>
                <w:szCs w:val="24"/>
              </w:rPr>
              <w:t xml:space="preserve"> Option 2 - Retain tariff structure under </w:t>
            </w:r>
            <w:r w:rsidRPr="001830E1">
              <w:rPr>
                <w:rFonts w:ascii="Arial" w:hAnsi="Arial" w:cs="Arial"/>
                <w:sz w:val="24"/>
                <w:szCs w:val="24"/>
              </w:rPr>
              <w:t>the 2017 and 2018 legislation</w:t>
            </w:r>
            <w:r w:rsidRPr="000D6396" w:rsidDel="00425A4D">
              <w:rPr>
                <w:rFonts w:ascii="Arial" w:hAnsi="Arial" w:cs="Arial"/>
                <w:sz w:val="24"/>
                <w:szCs w:val="24"/>
              </w:rPr>
              <w:t xml:space="preserve"> </w:t>
            </w:r>
          </w:p>
          <w:p w:rsidR="00EE5C23" w:rsidRDefault="00EE5C23" w:rsidP="00F63765">
            <w:pPr>
              <w:spacing w:line="360" w:lineRule="auto"/>
              <w:rPr>
                <w:rFonts w:ascii="Arial" w:hAnsi="Arial" w:cs="Arial"/>
                <w:sz w:val="24"/>
                <w:szCs w:val="24"/>
              </w:rPr>
            </w:pPr>
            <w:r w:rsidRPr="000D6396">
              <w:rPr>
                <w:rFonts w:ascii="Arial" w:hAnsi="Arial" w:cs="Arial"/>
                <w:b/>
                <w:sz w:val="24"/>
                <w:szCs w:val="24"/>
              </w:rPr>
              <w:t xml:space="preserve"> </w:t>
            </w:r>
            <w:r w:rsidRPr="000D6396">
              <w:rPr>
                <w:rFonts w:ascii="Arial" w:hAnsi="Arial" w:cs="Arial"/>
                <w:sz w:val="24"/>
                <w:szCs w:val="24"/>
              </w:rPr>
              <w:t>Option 3 - Revert to</w:t>
            </w:r>
            <w:r w:rsidRPr="001830E1">
              <w:rPr>
                <w:rFonts w:ascii="Arial" w:hAnsi="Arial" w:cs="Arial"/>
                <w:sz w:val="24"/>
                <w:szCs w:val="24"/>
              </w:rPr>
              <w:t xml:space="preserve"> original</w:t>
            </w:r>
            <w:r w:rsidRPr="000D6396">
              <w:rPr>
                <w:rFonts w:ascii="Arial" w:hAnsi="Arial" w:cs="Arial"/>
                <w:sz w:val="24"/>
                <w:szCs w:val="24"/>
              </w:rPr>
              <w:t xml:space="preserve"> tariff structure under 2012 Regulations (including post 18 </w:t>
            </w:r>
          </w:p>
          <w:p w:rsidR="00EE5C23" w:rsidRPr="000D6396" w:rsidRDefault="00EE5C23" w:rsidP="00F63765">
            <w:pPr>
              <w:spacing w:line="360" w:lineRule="auto"/>
              <w:ind w:firstLine="313"/>
              <w:rPr>
                <w:rFonts w:ascii="Arial" w:hAnsi="Arial" w:cs="Arial"/>
                <w:sz w:val="24"/>
                <w:szCs w:val="24"/>
              </w:rPr>
            </w:pPr>
            <w:r w:rsidRPr="000D6396">
              <w:rPr>
                <w:rFonts w:ascii="Arial" w:hAnsi="Arial" w:cs="Arial"/>
                <w:sz w:val="24"/>
                <w:szCs w:val="24"/>
              </w:rPr>
              <w:t>November 2015 installations)</w:t>
            </w:r>
          </w:p>
          <w:p w:rsidR="00EE5C23" w:rsidRPr="000D6396" w:rsidRDefault="00EE5C23" w:rsidP="00F63765">
            <w:pPr>
              <w:spacing w:line="360" w:lineRule="auto"/>
              <w:rPr>
                <w:rFonts w:ascii="Arial" w:hAnsi="Arial" w:cs="Arial"/>
                <w:sz w:val="24"/>
                <w:szCs w:val="24"/>
              </w:rPr>
            </w:pPr>
            <w:r w:rsidRPr="000D6396">
              <w:rPr>
                <w:rFonts w:ascii="Arial" w:hAnsi="Arial" w:cs="Arial"/>
                <w:b/>
                <w:sz w:val="24"/>
                <w:szCs w:val="24"/>
              </w:rPr>
              <w:t xml:space="preserve"> </w:t>
            </w:r>
            <w:r w:rsidRPr="000D6396">
              <w:rPr>
                <w:rFonts w:ascii="Arial" w:hAnsi="Arial" w:cs="Arial"/>
                <w:sz w:val="24"/>
                <w:szCs w:val="24"/>
              </w:rPr>
              <w:t xml:space="preserve">Option 4 </w:t>
            </w:r>
            <w:r>
              <w:rPr>
                <w:rFonts w:ascii="Arial" w:hAnsi="Arial" w:cs="Arial"/>
                <w:sz w:val="24"/>
                <w:szCs w:val="24"/>
              </w:rPr>
              <w:t>–</w:t>
            </w:r>
            <w:r w:rsidRPr="000D6396">
              <w:rPr>
                <w:rFonts w:ascii="Arial" w:hAnsi="Arial" w:cs="Arial"/>
                <w:sz w:val="24"/>
                <w:szCs w:val="24"/>
              </w:rPr>
              <w:t xml:space="preserve"> Adopt</w:t>
            </w:r>
            <w:r>
              <w:rPr>
                <w:rFonts w:ascii="Arial" w:hAnsi="Arial" w:cs="Arial"/>
                <w:sz w:val="24"/>
                <w:szCs w:val="24"/>
              </w:rPr>
              <w:t xml:space="preserve"> the base</w:t>
            </w:r>
            <w:r w:rsidRPr="000D6396">
              <w:rPr>
                <w:rFonts w:ascii="Arial" w:hAnsi="Arial" w:cs="Arial"/>
                <w:sz w:val="24"/>
                <w:szCs w:val="24"/>
              </w:rPr>
              <w:t xml:space="preserve"> tariff structure </w:t>
            </w:r>
            <w:r w:rsidRPr="001830E1">
              <w:rPr>
                <w:rFonts w:ascii="Arial" w:hAnsi="Arial" w:cs="Arial"/>
                <w:sz w:val="24"/>
                <w:szCs w:val="24"/>
              </w:rPr>
              <w:t>proposed in the Ricardo Tariff Review (the ‘Tariff Review)</w:t>
            </w:r>
          </w:p>
          <w:p w:rsidR="00EE5C23" w:rsidRDefault="00EE5C23" w:rsidP="00F63765">
            <w:pPr>
              <w:spacing w:line="360" w:lineRule="auto"/>
              <w:ind w:firstLine="29"/>
              <w:rPr>
                <w:rFonts w:ascii="Arial" w:hAnsi="Arial" w:cs="Arial"/>
                <w:sz w:val="24"/>
                <w:szCs w:val="24"/>
              </w:rPr>
            </w:pPr>
            <w:r w:rsidRPr="000D6396">
              <w:rPr>
                <w:rFonts w:ascii="Arial" w:hAnsi="Arial" w:cs="Arial"/>
                <w:b/>
                <w:sz w:val="24"/>
                <w:szCs w:val="24"/>
              </w:rPr>
              <w:t xml:space="preserve"> </w:t>
            </w:r>
            <w:r w:rsidRPr="000D6396">
              <w:rPr>
                <w:rFonts w:ascii="Arial" w:hAnsi="Arial" w:cs="Arial"/>
                <w:sz w:val="24"/>
                <w:szCs w:val="24"/>
              </w:rPr>
              <w:t xml:space="preserve">Option 5 </w:t>
            </w:r>
            <w:r>
              <w:rPr>
                <w:rFonts w:ascii="Arial" w:hAnsi="Arial" w:cs="Arial"/>
                <w:sz w:val="24"/>
                <w:szCs w:val="24"/>
              </w:rPr>
              <w:t>–</w:t>
            </w:r>
            <w:r w:rsidRPr="000D6396">
              <w:rPr>
                <w:rFonts w:ascii="Arial" w:hAnsi="Arial" w:cs="Arial"/>
                <w:sz w:val="24"/>
                <w:szCs w:val="24"/>
              </w:rPr>
              <w:t xml:space="preserve"> Adopt</w:t>
            </w:r>
            <w:r>
              <w:rPr>
                <w:rFonts w:ascii="Arial" w:hAnsi="Arial" w:cs="Arial"/>
                <w:sz w:val="24"/>
                <w:szCs w:val="24"/>
              </w:rPr>
              <w:t xml:space="preserve"> the</w:t>
            </w:r>
            <w:r w:rsidRPr="000D6396">
              <w:rPr>
                <w:rFonts w:ascii="Arial" w:hAnsi="Arial" w:cs="Arial"/>
                <w:sz w:val="24"/>
                <w:szCs w:val="24"/>
              </w:rPr>
              <w:t xml:space="preserve"> tariff structure </w:t>
            </w:r>
            <w:r>
              <w:rPr>
                <w:rFonts w:ascii="Arial" w:hAnsi="Arial" w:cs="Arial"/>
                <w:sz w:val="24"/>
                <w:szCs w:val="24"/>
              </w:rPr>
              <w:t>from the</w:t>
            </w:r>
            <w:r w:rsidRPr="000D6396">
              <w:rPr>
                <w:rFonts w:ascii="Arial" w:hAnsi="Arial" w:cs="Arial"/>
                <w:sz w:val="24"/>
                <w:szCs w:val="24"/>
              </w:rPr>
              <w:t xml:space="preserve"> Tariff Review excluding fuel </w:t>
            </w:r>
          </w:p>
          <w:p w:rsidR="00EE5C23" w:rsidRPr="000D6396" w:rsidRDefault="00EE5C23" w:rsidP="00F63765">
            <w:pPr>
              <w:spacing w:line="360" w:lineRule="auto"/>
              <w:ind w:firstLine="313"/>
              <w:rPr>
                <w:rFonts w:ascii="Arial" w:hAnsi="Arial" w:cs="Arial"/>
                <w:sz w:val="24"/>
                <w:szCs w:val="24"/>
              </w:rPr>
            </w:pPr>
            <w:r w:rsidRPr="000D6396">
              <w:rPr>
                <w:rFonts w:ascii="Arial" w:hAnsi="Arial" w:cs="Arial"/>
                <w:sz w:val="24"/>
                <w:szCs w:val="24"/>
              </w:rPr>
              <w:t>Costs</w:t>
            </w:r>
          </w:p>
          <w:p w:rsidR="00EE5C23" w:rsidRDefault="00EE5C23" w:rsidP="00F63765">
            <w:pPr>
              <w:spacing w:line="360" w:lineRule="auto"/>
              <w:rPr>
                <w:rFonts w:ascii="Arial" w:hAnsi="Arial" w:cs="Arial"/>
                <w:sz w:val="24"/>
                <w:szCs w:val="24"/>
              </w:rPr>
            </w:pPr>
            <w:r w:rsidRPr="000D6396">
              <w:rPr>
                <w:rFonts w:ascii="Arial" w:hAnsi="Arial" w:cs="Arial"/>
                <w:b/>
                <w:sz w:val="24"/>
                <w:szCs w:val="24"/>
              </w:rPr>
              <w:t></w:t>
            </w:r>
            <w:r w:rsidRPr="000D6396">
              <w:rPr>
                <w:rFonts w:ascii="Arial" w:hAnsi="Arial" w:cs="Arial"/>
                <w:sz w:val="24"/>
                <w:szCs w:val="24"/>
              </w:rPr>
              <w:t xml:space="preserve"> Option 6 - Adopt </w:t>
            </w:r>
            <w:r>
              <w:rPr>
                <w:rFonts w:ascii="Arial" w:hAnsi="Arial" w:cs="Arial"/>
                <w:sz w:val="24"/>
                <w:szCs w:val="24"/>
              </w:rPr>
              <w:t>the</w:t>
            </w:r>
            <w:r w:rsidRPr="000D6396">
              <w:rPr>
                <w:rFonts w:ascii="Arial" w:hAnsi="Arial" w:cs="Arial"/>
                <w:sz w:val="24"/>
                <w:szCs w:val="24"/>
              </w:rPr>
              <w:t xml:space="preserve"> hybrid tariff structure </w:t>
            </w:r>
            <w:r>
              <w:rPr>
                <w:rFonts w:ascii="Arial" w:hAnsi="Arial" w:cs="Arial"/>
                <w:sz w:val="24"/>
                <w:szCs w:val="24"/>
              </w:rPr>
              <w:t>from the</w:t>
            </w:r>
            <w:r w:rsidRPr="000D6396">
              <w:rPr>
                <w:rFonts w:ascii="Arial" w:hAnsi="Arial" w:cs="Arial"/>
                <w:sz w:val="24"/>
                <w:szCs w:val="24"/>
              </w:rPr>
              <w:t xml:space="preserve"> Tariff </w:t>
            </w:r>
            <w:r>
              <w:rPr>
                <w:rFonts w:ascii="Arial" w:hAnsi="Arial" w:cs="Arial"/>
                <w:sz w:val="24"/>
                <w:szCs w:val="24"/>
              </w:rPr>
              <w:t xml:space="preserve">Review </w:t>
            </w:r>
          </w:p>
          <w:p w:rsidR="00EE5C23" w:rsidRPr="000D6396" w:rsidRDefault="00EE5C23" w:rsidP="00F63765">
            <w:pPr>
              <w:spacing w:line="360" w:lineRule="auto"/>
              <w:rPr>
                <w:rFonts w:ascii="Arial" w:hAnsi="Arial" w:cs="Arial"/>
                <w:sz w:val="24"/>
                <w:szCs w:val="24"/>
              </w:rPr>
            </w:pPr>
            <w:r w:rsidRPr="000D6396">
              <w:rPr>
                <w:rFonts w:ascii="Arial" w:hAnsi="Arial" w:cs="Arial"/>
                <w:b/>
                <w:sz w:val="24"/>
                <w:szCs w:val="24"/>
              </w:rPr>
              <w:t></w:t>
            </w:r>
            <w:r w:rsidRPr="000D6396">
              <w:rPr>
                <w:rFonts w:ascii="Arial" w:hAnsi="Arial" w:cs="Arial"/>
                <w:sz w:val="24"/>
                <w:szCs w:val="24"/>
              </w:rPr>
              <w:t xml:space="preserve"> Option 7 - Adopt </w:t>
            </w:r>
            <w:r>
              <w:rPr>
                <w:rFonts w:ascii="Arial" w:hAnsi="Arial" w:cs="Arial"/>
                <w:sz w:val="24"/>
                <w:szCs w:val="24"/>
              </w:rPr>
              <w:t xml:space="preserve">the </w:t>
            </w:r>
            <w:r w:rsidRPr="000D6396">
              <w:rPr>
                <w:rFonts w:ascii="Arial" w:hAnsi="Arial" w:cs="Arial"/>
                <w:sz w:val="24"/>
                <w:szCs w:val="24"/>
              </w:rPr>
              <w:t>current GB tariff structure</w:t>
            </w:r>
          </w:p>
          <w:p w:rsidR="00EE5C23" w:rsidRDefault="00EE5C23" w:rsidP="00F63765">
            <w:pPr>
              <w:spacing w:line="360" w:lineRule="auto"/>
              <w:rPr>
                <w:rFonts w:ascii="Arial" w:hAnsi="Arial" w:cs="Arial"/>
                <w:sz w:val="24"/>
                <w:szCs w:val="24"/>
              </w:rPr>
            </w:pPr>
            <w:r w:rsidRPr="000D6396">
              <w:rPr>
                <w:rFonts w:ascii="Arial" w:hAnsi="Arial" w:cs="Arial"/>
                <w:b/>
                <w:sz w:val="24"/>
                <w:szCs w:val="24"/>
              </w:rPr>
              <w:t></w:t>
            </w:r>
            <w:r>
              <w:rPr>
                <w:rFonts w:ascii="Arial" w:hAnsi="Arial" w:cs="Arial"/>
                <w:b/>
                <w:sz w:val="24"/>
                <w:szCs w:val="24"/>
              </w:rPr>
              <w:t xml:space="preserve"> </w:t>
            </w:r>
            <w:r w:rsidRPr="000D6396">
              <w:rPr>
                <w:rFonts w:ascii="Arial" w:hAnsi="Arial" w:cs="Arial"/>
                <w:sz w:val="24"/>
                <w:szCs w:val="24"/>
              </w:rPr>
              <w:t xml:space="preserve">Option 8 </w:t>
            </w:r>
            <w:r>
              <w:rPr>
                <w:rFonts w:ascii="Arial" w:hAnsi="Arial" w:cs="Arial"/>
                <w:sz w:val="24"/>
                <w:szCs w:val="24"/>
              </w:rPr>
              <w:t>–</w:t>
            </w:r>
            <w:r w:rsidRPr="000D6396">
              <w:rPr>
                <w:rFonts w:ascii="Arial" w:hAnsi="Arial" w:cs="Arial"/>
                <w:sz w:val="24"/>
                <w:szCs w:val="24"/>
              </w:rPr>
              <w:t xml:space="preserve"> Adopt</w:t>
            </w:r>
            <w:r>
              <w:rPr>
                <w:rFonts w:ascii="Arial" w:hAnsi="Arial" w:cs="Arial"/>
                <w:sz w:val="24"/>
                <w:szCs w:val="24"/>
              </w:rPr>
              <w:t xml:space="preserve"> the</w:t>
            </w:r>
            <w:r w:rsidRPr="000D6396">
              <w:rPr>
                <w:rFonts w:ascii="Arial" w:hAnsi="Arial" w:cs="Arial"/>
                <w:sz w:val="24"/>
                <w:szCs w:val="24"/>
              </w:rPr>
              <w:t xml:space="preserve"> tariff structure </w:t>
            </w:r>
            <w:r>
              <w:rPr>
                <w:rFonts w:ascii="Arial" w:hAnsi="Arial" w:cs="Arial"/>
                <w:sz w:val="24"/>
                <w:szCs w:val="24"/>
              </w:rPr>
              <w:t>for entrants to the GB Scheme in autumn 2015</w:t>
            </w:r>
          </w:p>
          <w:p w:rsidR="00EE5C23" w:rsidRDefault="00EE5C23" w:rsidP="00F63765">
            <w:pPr>
              <w:spacing w:line="360" w:lineRule="auto"/>
              <w:rPr>
                <w:rFonts w:ascii="Arial" w:hAnsi="Arial" w:cs="Arial"/>
                <w:sz w:val="24"/>
                <w:szCs w:val="24"/>
              </w:rPr>
            </w:pPr>
          </w:p>
          <w:p w:rsidR="00EE5C23" w:rsidRPr="00D80280" w:rsidRDefault="00EE5C23" w:rsidP="00F63765">
            <w:pPr>
              <w:spacing w:line="360" w:lineRule="auto"/>
              <w:rPr>
                <w:rFonts w:ascii="Arial" w:hAnsi="Arial" w:cs="Arial"/>
                <w:sz w:val="24"/>
                <w:szCs w:val="24"/>
                <w:u w:val="single"/>
              </w:rPr>
            </w:pPr>
            <w:r w:rsidRPr="0032513B">
              <w:rPr>
                <w:rFonts w:ascii="Arial" w:hAnsi="Arial" w:cs="Arial"/>
                <w:sz w:val="24"/>
                <w:szCs w:val="24"/>
                <w:u w:val="single"/>
              </w:rPr>
              <w:t>Please give reasons and any supporting evidence for your answer</w:t>
            </w:r>
            <w:r>
              <w:rPr>
                <w:rFonts w:ascii="Arial" w:hAnsi="Arial" w:cs="Arial"/>
                <w:sz w:val="24"/>
                <w:szCs w:val="24"/>
                <w:u w:val="single"/>
              </w:rPr>
              <w:t xml:space="preserve"> </w:t>
            </w:r>
            <w:r>
              <w:rPr>
                <w:rFonts w:ascii="Arial" w:hAnsi="Arial" w:cs="Arial"/>
                <w:sz w:val="24"/>
                <w:szCs w:val="24"/>
              </w:rPr>
              <w:t>including any anticipated economic impact and, where appropriate, the effect on your business as a participant</w:t>
            </w:r>
            <w:r w:rsidRPr="00017B51">
              <w:rPr>
                <w:rFonts w:ascii="Arial" w:hAnsi="Arial" w:cs="Arial"/>
                <w:sz w:val="24"/>
                <w:szCs w:val="24"/>
              </w:rPr>
              <w:t xml:space="preserve">.  </w:t>
            </w:r>
            <w:r w:rsidRPr="009268DF">
              <w:rPr>
                <w:rFonts w:ascii="Arial" w:hAnsi="Arial" w:cs="Arial"/>
                <w:sz w:val="24"/>
                <w:szCs w:val="24"/>
              </w:rPr>
              <w:t>(</w:t>
            </w:r>
            <w:r w:rsidRPr="009268DF">
              <w:rPr>
                <w:rFonts w:ascii="Arial" w:hAnsi="Arial" w:cs="Arial"/>
                <w:b/>
                <w:sz w:val="24"/>
                <w:szCs w:val="24"/>
              </w:rPr>
              <w:t>required response</w:t>
            </w:r>
            <w:r w:rsidRPr="009268DF">
              <w:rPr>
                <w:rFonts w:ascii="Arial" w:hAnsi="Arial" w:cs="Arial"/>
                <w:sz w:val="24"/>
                <w:szCs w:val="24"/>
              </w:rPr>
              <w:t>)</w:t>
            </w:r>
          </w:p>
          <w:p w:rsidR="00EE5C23" w:rsidRDefault="00EE5C23" w:rsidP="00F63765">
            <w:pPr>
              <w:spacing w:line="360" w:lineRule="auto"/>
              <w:rPr>
                <w:rFonts w:ascii="Arial" w:hAnsi="Arial" w:cs="Arial"/>
                <w:sz w:val="24"/>
                <w:szCs w:val="24"/>
              </w:rPr>
            </w:pPr>
          </w:p>
          <w:p w:rsidR="00EE5C23" w:rsidRDefault="00EE5C23" w:rsidP="00F63765">
            <w:pPr>
              <w:spacing w:line="360" w:lineRule="auto"/>
              <w:rPr>
                <w:rFonts w:ascii="Arial" w:hAnsi="Arial" w:cs="Arial"/>
                <w:sz w:val="24"/>
                <w:szCs w:val="24"/>
              </w:rPr>
            </w:pPr>
          </w:p>
          <w:p w:rsidR="00EE5C23" w:rsidRDefault="00EE5C23" w:rsidP="00F63765">
            <w:pPr>
              <w:spacing w:line="360" w:lineRule="auto"/>
              <w:rPr>
                <w:rFonts w:ascii="Arial" w:hAnsi="Arial" w:cs="Arial"/>
                <w:sz w:val="24"/>
                <w:szCs w:val="24"/>
              </w:rPr>
            </w:pPr>
          </w:p>
          <w:p w:rsidR="00EE5C23" w:rsidRDefault="00EE5C23" w:rsidP="00F63765">
            <w:pPr>
              <w:spacing w:line="360" w:lineRule="auto"/>
              <w:rPr>
                <w:rFonts w:ascii="Arial" w:hAnsi="Arial" w:cs="Arial"/>
                <w:sz w:val="24"/>
                <w:szCs w:val="24"/>
              </w:rPr>
            </w:pPr>
          </w:p>
          <w:p w:rsidR="00EE5C23" w:rsidRDefault="00EE5C23" w:rsidP="00F63765">
            <w:pPr>
              <w:spacing w:line="360" w:lineRule="auto"/>
              <w:rPr>
                <w:rFonts w:ascii="Arial" w:hAnsi="Arial" w:cs="Arial"/>
                <w:sz w:val="24"/>
                <w:szCs w:val="24"/>
              </w:rPr>
            </w:pPr>
          </w:p>
          <w:p w:rsidR="00EE5C23" w:rsidRDefault="00EE5C23" w:rsidP="00F63765">
            <w:pPr>
              <w:spacing w:line="360" w:lineRule="auto"/>
              <w:rPr>
                <w:rFonts w:ascii="Arial" w:hAnsi="Arial" w:cs="Arial"/>
                <w:sz w:val="24"/>
                <w:szCs w:val="24"/>
              </w:rPr>
            </w:pPr>
          </w:p>
          <w:p w:rsidR="00EE5C23" w:rsidRDefault="00EE5C23" w:rsidP="00F63765">
            <w:pPr>
              <w:spacing w:line="360" w:lineRule="auto"/>
              <w:rPr>
                <w:rFonts w:ascii="Arial" w:hAnsi="Arial" w:cs="Arial"/>
                <w:sz w:val="24"/>
                <w:szCs w:val="24"/>
              </w:rPr>
            </w:pPr>
          </w:p>
          <w:p w:rsidR="00EE5C23" w:rsidRDefault="00EE5C23" w:rsidP="00F63765">
            <w:pPr>
              <w:spacing w:line="360" w:lineRule="auto"/>
              <w:rPr>
                <w:rFonts w:ascii="Arial" w:hAnsi="Arial" w:cs="Arial"/>
                <w:sz w:val="24"/>
                <w:szCs w:val="24"/>
              </w:rPr>
            </w:pPr>
          </w:p>
          <w:p w:rsidR="00EE5C23" w:rsidRDefault="00EE5C23" w:rsidP="00F63765">
            <w:pPr>
              <w:spacing w:line="360" w:lineRule="auto"/>
              <w:rPr>
                <w:rFonts w:ascii="Arial" w:hAnsi="Arial" w:cs="Arial"/>
                <w:sz w:val="24"/>
                <w:szCs w:val="24"/>
              </w:rPr>
            </w:pPr>
          </w:p>
          <w:p w:rsidR="00EE5C23" w:rsidRPr="000D6396" w:rsidRDefault="00EE5C23" w:rsidP="00F63765">
            <w:pPr>
              <w:spacing w:line="360" w:lineRule="auto"/>
              <w:rPr>
                <w:rFonts w:ascii="Arial" w:hAnsi="Arial" w:cs="Arial"/>
                <w:b/>
                <w:sz w:val="24"/>
                <w:szCs w:val="24"/>
              </w:rPr>
            </w:pPr>
          </w:p>
        </w:tc>
      </w:tr>
      <w:tr w:rsidR="00EE5C23" w:rsidRPr="000D6396" w:rsidTr="00F63765">
        <w:tc>
          <w:tcPr>
            <w:tcW w:w="9628" w:type="dxa"/>
          </w:tcPr>
          <w:p w:rsidR="00EE5C23" w:rsidRPr="00D80280" w:rsidRDefault="00EE5C23" w:rsidP="00F63765">
            <w:pPr>
              <w:spacing w:line="360" w:lineRule="auto"/>
              <w:rPr>
                <w:rFonts w:ascii="Arial" w:hAnsi="Arial" w:cs="Arial"/>
                <w:i/>
                <w:sz w:val="24"/>
                <w:szCs w:val="24"/>
              </w:rPr>
            </w:pPr>
          </w:p>
        </w:tc>
      </w:tr>
    </w:tbl>
    <w:p w:rsidR="00EE5C23" w:rsidRDefault="00EE5C23" w:rsidP="00EE5C23">
      <w:pPr>
        <w:rPr>
          <w:rFonts w:ascii="Arial" w:hAnsi="Arial" w:cs="Arial"/>
          <w:b/>
          <w:sz w:val="36"/>
          <w:szCs w:val="36"/>
        </w:rPr>
      </w:pPr>
      <w:bookmarkStart w:id="2" w:name="Tariffs"/>
      <w:r>
        <w:rPr>
          <w:rFonts w:ascii="Arial" w:hAnsi="Arial" w:cs="Arial"/>
          <w:b/>
          <w:sz w:val="36"/>
          <w:szCs w:val="36"/>
        </w:rPr>
        <w:t>Questions on o</w:t>
      </w:r>
      <w:r w:rsidRPr="00AA4BA2">
        <w:rPr>
          <w:rFonts w:ascii="Arial" w:hAnsi="Arial" w:cs="Arial"/>
          <w:b/>
          <w:sz w:val="36"/>
          <w:szCs w:val="36"/>
        </w:rPr>
        <w:t>ptions for tariff structure - other elements</w:t>
      </w:r>
    </w:p>
    <w:p w:rsidR="00EE5C23" w:rsidRDefault="00EE5C23" w:rsidP="00EE5C23">
      <w:pPr>
        <w:pStyle w:val="ListParagraph"/>
        <w:spacing w:after="0" w:line="240" w:lineRule="auto"/>
        <w:ind w:left="0"/>
        <w:jc w:val="both"/>
        <w:rPr>
          <w:rFonts w:ascii="Arial" w:hAnsi="Arial" w:cs="Arial"/>
          <w:iCs/>
          <w:color w:val="000000" w:themeColor="text1"/>
          <w:lang w:eastAsia="da-DK"/>
        </w:rPr>
      </w:pPr>
      <w:r w:rsidRPr="00D80280">
        <w:rPr>
          <w:rFonts w:ascii="Arial" w:hAnsi="Arial" w:cs="Arial"/>
          <w:iCs/>
          <w:color w:val="000000" w:themeColor="text1"/>
          <w:lang w:eastAsia="da-DK"/>
        </w:rPr>
        <w:t>Please note that the response boxes are expandable to allow you to provide as much evidence as possible.</w:t>
      </w:r>
    </w:p>
    <w:p w:rsidR="00EE5C23" w:rsidRPr="00D80280" w:rsidRDefault="00EE5C23" w:rsidP="00EE5C23">
      <w:pPr>
        <w:pStyle w:val="ListParagraph"/>
        <w:spacing w:after="0" w:line="240" w:lineRule="auto"/>
        <w:ind w:left="0"/>
        <w:jc w:val="both"/>
        <w:rPr>
          <w:rFonts w:ascii="Arial" w:hAnsi="Arial" w:cs="Arial"/>
          <w:iCs/>
          <w:color w:val="000000" w:themeColor="text1"/>
          <w:lang w:eastAsia="da-DK"/>
        </w:rPr>
      </w:pPr>
    </w:p>
    <w:tbl>
      <w:tblPr>
        <w:tblStyle w:val="TableGrid"/>
        <w:tblW w:w="96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E5C23" w:rsidRPr="000D6396" w:rsidTr="00F63765">
        <w:tc>
          <w:tcPr>
            <w:tcW w:w="9638" w:type="dxa"/>
            <w:shd w:val="clear" w:color="auto" w:fill="E8D7F1"/>
          </w:tcPr>
          <w:bookmarkEnd w:id="2"/>
          <w:p w:rsidR="00EE5C23" w:rsidRPr="00D80280" w:rsidRDefault="00EE5C23" w:rsidP="00F63765">
            <w:pPr>
              <w:spacing w:before="240" w:line="360" w:lineRule="auto"/>
              <w:jc w:val="both"/>
              <w:rPr>
                <w:rFonts w:ascii="Arial" w:hAnsi="Arial" w:cs="Arial"/>
                <w:sz w:val="24"/>
                <w:szCs w:val="24"/>
              </w:rPr>
            </w:pPr>
            <w:r>
              <w:rPr>
                <w:rFonts w:ascii="Arial" w:hAnsi="Arial" w:cs="Arial"/>
                <w:b/>
                <w:sz w:val="24"/>
                <w:szCs w:val="24"/>
              </w:rPr>
              <w:t>Question 6</w:t>
            </w:r>
            <w:r w:rsidRPr="000D6396">
              <w:rPr>
                <w:rFonts w:ascii="Arial" w:hAnsi="Arial" w:cs="Arial"/>
                <w:b/>
                <w:sz w:val="24"/>
                <w:szCs w:val="24"/>
              </w:rPr>
              <w:t xml:space="preserve">: </w:t>
            </w:r>
            <w:r w:rsidRPr="00017B51">
              <w:rPr>
                <w:rFonts w:ascii="Arial" w:hAnsi="Arial" w:cs="Arial"/>
                <w:sz w:val="24"/>
                <w:szCs w:val="24"/>
              </w:rPr>
              <w:t>What measure</w:t>
            </w:r>
            <w:r>
              <w:rPr>
                <w:rFonts w:ascii="Arial" w:hAnsi="Arial" w:cs="Arial"/>
                <w:sz w:val="24"/>
                <w:szCs w:val="24"/>
              </w:rPr>
              <w:t>, if any,</w:t>
            </w:r>
            <w:r w:rsidRPr="00017B51">
              <w:rPr>
                <w:rFonts w:ascii="Arial" w:hAnsi="Arial" w:cs="Arial"/>
                <w:sz w:val="24"/>
                <w:szCs w:val="24"/>
              </w:rPr>
              <w:t xml:space="preserve"> should the Department use for inflationary uplifts?  </w:t>
            </w:r>
          </w:p>
        </w:tc>
      </w:tr>
      <w:tr w:rsidR="00EE5C23" w:rsidRPr="000D6396" w:rsidTr="00F63765">
        <w:tc>
          <w:tcPr>
            <w:tcW w:w="9638" w:type="dxa"/>
          </w:tcPr>
          <w:p w:rsidR="00EE5C23" w:rsidRPr="00D80280" w:rsidRDefault="00EE5C23" w:rsidP="00F63765">
            <w:pPr>
              <w:spacing w:line="360" w:lineRule="auto"/>
              <w:rPr>
                <w:rFonts w:ascii="Arial" w:hAnsi="Arial" w:cs="Arial"/>
                <w:i/>
                <w:sz w:val="24"/>
                <w:szCs w:val="24"/>
              </w:rPr>
            </w:pPr>
            <w:r w:rsidRPr="00D80280">
              <w:rPr>
                <w:rFonts w:ascii="Arial" w:hAnsi="Arial" w:cs="Arial"/>
                <w:i/>
                <w:sz w:val="24"/>
                <w:szCs w:val="24"/>
              </w:rPr>
              <w:t>Select only one item</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b/>
                <w:sz w:val="24"/>
                <w:szCs w:val="24"/>
              </w:rPr>
              <w:t></w:t>
            </w:r>
            <w:r w:rsidRPr="000D6396">
              <w:rPr>
                <w:rFonts w:ascii="Arial" w:hAnsi="Arial" w:cs="Arial"/>
                <w:sz w:val="24"/>
                <w:szCs w:val="24"/>
              </w:rPr>
              <w:t xml:space="preserve"> Option 1</w:t>
            </w:r>
            <w:r>
              <w:rPr>
                <w:rFonts w:ascii="Arial" w:hAnsi="Arial" w:cs="Arial"/>
                <w:sz w:val="24"/>
                <w:szCs w:val="24"/>
              </w:rPr>
              <w:t xml:space="preserve"> – No change (continue to use RPI)</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b/>
                <w:sz w:val="24"/>
                <w:szCs w:val="24"/>
              </w:rPr>
              <w:t></w:t>
            </w:r>
            <w:r>
              <w:rPr>
                <w:rFonts w:ascii="Arial" w:hAnsi="Arial" w:cs="Arial"/>
                <w:sz w:val="24"/>
                <w:szCs w:val="24"/>
              </w:rPr>
              <w:t xml:space="preserve"> Option 2 – Use the Consumer Prices Index</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b/>
                <w:sz w:val="24"/>
                <w:szCs w:val="24"/>
              </w:rPr>
              <w:t></w:t>
            </w:r>
            <w:r>
              <w:rPr>
                <w:rFonts w:ascii="Arial" w:hAnsi="Arial" w:cs="Arial"/>
                <w:sz w:val="24"/>
                <w:szCs w:val="24"/>
              </w:rPr>
              <w:t xml:space="preserve"> Option 3 – No inflationary uplift</w:t>
            </w:r>
          </w:p>
          <w:p w:rsidR="00EE5C23" w:rsidRPr="00570D6E" w:rsidRDefault="00EE5C23" w:rsidP="00F63765">
            <w:pPr>
              <w:spacing w:line="360" w:lineRule="auto"/>
              <w:contextualSpacing/>
              <w:jc w:val="both"/>
              <w:rPr>
                <w:rFonts w:ascii="Arial" w:hAnsi="Arial" w:cs="Arial"/>
                <w:sz w:val="24"/>
                <w:szCs w:val="24"/>
              </w:rPr>
            </w:pPr>
            <w:r w:rsidRPr="0032513B">
              <w:rPr>
                <w:rFonts w:ascii="Arial" w:hAnsi="Arial" w:cs="Arial"/>
                <w:sz w:val="24"/>
                <w:szCs w:val="24"/>
                <w:u w:val="single"/>
              </w:rPr>
              <w:t>Please give reasons and any supporting evidence for your answer.</w:t>
            </w:r>
            <w:r>
              <w:rPr>
                <w:rFonts w:ascii="Arial" w:hAnsi="Arial" w:cs="Arial"/>
                <w:sz w:val="24"/>
                <w:szCs w:val="24"/>
              </w:rPr>
              <w:t xml:space="preserve">  </w:t>
            </w: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Pr="000D6396" w:rsidRDefault="00EE5C23" w:rsidP="00F63765">
            <w:pPr>
              <w:spacing w:line="360" w:lineRule="auto"/>
              <w:contextualSpacing/>
              <w:jc w:val="both"/>
              <w:rPr>
                <w:rFonts w:ascii="Arial" w:hAnsi="Arial" w:cs="Arial"/>
                <w:sz w:val="24"/>
                <w:szCs w:val="24"/>
              </w:rPr>
            </w:pPr>
          </w:p>
          <w:p w:rsidR="00EE5C23" w:rsidRPr="000D6396" w:rsidRDefault="00EE5C23" w:rsidP="00F63765">
            <w:pPr>
              <w:spacing w:line="360" w:lineRule="auto"/>
              <w:contextualSpacing/>
              <w:jc w:val="both"/>
              <w:rPr>
                <w:rFonts w:ascii="Arial" w:hAnsi="Arial" w:cs="Arial"/>
                <w:sz w:val="24"/>
                <w:szCs w:val="24"/>
              </w:rPr>
            </w:pPr>
          </w:p>
        </w:tc>
      </w:tr>
      <w:tr w:rsidR="00EE5C23" w:rsidRPr="000D6396" w:rsidTr="00F63765">
        <w:tc>
          <w:tcPr>
            <w:tcW w:w="9638" w:type="dxa"/>
            <w:shd w:val="clear" w:color="auto" w:fill="E8D7F1"/>
          </w:tcPr>
          <w:p w:rsidR="00EE5C23" w:rsidRPr="000D6396" w:rsidRDefault="00EE5C23" w:rsidP="00F63765">
            <w:pPr>
              <w:spacing w:before="240" w:line="360" w:lineRule="auto"/>
              <w:jc w:val="both"/>
              <w:rPr>
                <w:rFonts w:ascii="Arial" w:hAnsi="Arial" w:cs="Arial"/>
                <w:b/>
                <w:sz w:val="24"/>
                <w:szCs w:val="24"/>
              </w:rPr>
            </w:pPr>
            <w:r w:rsidRPr="009D5226">
              <w:rPr>
                <w:rFonts w:ascii="Arial" w:hAnsi="Arial" w:cs="Arial"/>
                <w:b/>
                <w:sz w:val="24"/>
                <w:szCs w:val="24"/>
              </w:rPr>
              <w:t xml:space="preserve">Question </w:t>
            </w:r>
            <w:r>
              <w:rPr>
                <w:rFonts w:ascii="Arial" w:hAnsi="Arial" w:cs="Arial"/>
                <w:b/>
                <w:sz w:val="24"/>
                <w:szCs w:val="24"/>
              </w:rPr>
              <w:t>7:</w:t>
            </w:r>
            <w:r w:rsidRPr="00D80280">
              <w:rPr>
                <w:rFonts w:ascii="Arial" w:hAnsi="Arial" w:cs="Arial"/>
                <w:sz w:val="24"/>
                <w:szCs w:val="24"/>
              </w:rPr>
              <w:t xml:space="preserve"> </w:t>
            </w:r>
            <w:r>
              <w:rPr>
                <w:rFonts w:ascii="Arial" w:hAnsi="Arial" w:cs="Arial"/>
                <w:sz w:val="24"/>
                <w:szCs w:val="24"/>
              </w:rPr>
              <w:t xml:space="preserve">What are your views on a compulsory buy-out of the Scheme? </w:t>
            </w:r>
            <w:r w:rsidRPr="00596907">
              <w:rPr>
                <w:rFonts w:ascii="Arial" w:hAnsi="Arial" w:cs="Arial"/>
                <w:sz w:val="24"/>
                <w:szCs w:val="24"/>
              </w:rPr>
              <w:t>(</w:t>
            </w:r>
            <w:r w:rsidRPr="00596907">
              <w:rPr>
                <w:rFonts w:ascii="Arial" w:hAnsi="Arial" w:cs="Arial"/>
                <w:b/>
                <w:sz w:val="24"/>
                <w:szCs w:val="24"/>
              </w:rPr>
              <w:t>required response</w:t>
            </w:r>
            <w:r w:rsidRPr="00596907">
              <w:rPr>
                <w:rFonts w:ascii="Arial" w:hAnsi="Arial" w:cs="Arial"/>
                <w:sz w:val="24"/>
                <w:szCs w:val="24"/>
              </w:rPr>
              <w:t>)</w:t>
            </w:r>
          </w:p>
        </w:tc>
      </w:tr>
      <w:tr w:rsidR="00EE5C23" w:rsidRPr="000D6396" w:rsidTr="00F63765">
        <w:tc>
          <w:tcPr>
            <w:tcW w:w="9638" w:type="dxa"/>
          </w:tcPr>
          <w:p w:rsidR="00EE5C23" w:rsidRPr="00D80280" w:rsidRDefault="00EE5C23" w:rsidP="00F63765">
            <w:pPr>
              <w:spacing w:line="360" w:lineRule="auto"/>
              <w:contextualSpacing/>
              <w:jc w:val="both"/>
              <w:rPr>
                <w:rFonts w:ascii="Arial" w:hAnsi="Arial" w:cs="Arial"/>
                <w:sz w:val="24"/>
                <w:szCs w:val="24"/>
                <w:u w:val="single"/>
              </w:rPr>
            </w:pPr>
            <w:r w:rsidRPr="0032513B">
              <w:rPr>
                <w:rFonts w:ascii="Arial" w:hAnsi="Arial" w:cs="Arial"/>
                <w:sz w:val="24"/>
                <w:szCs w:val="24"/>
                <w:u w:val="single"/>
              </w:rPr>
              <w:t>Please give reasons and any supporting evidence for your answer.</w:t>
            </w:r>
            <w:r>
              <w:rPr>
                <w:rFonts w:ascii="Arial" w:hAnsi="Arial" w:cs="Arial"/>
                <w:sz w:val="24"/>
                <w:szCs w:val="24"/>
              </w:rPr>
              <w:t xml:space="preserve">  </w:t>
            </w:r>
            <w:r w:rsidRPr="009268DF">
              <w:rPr>
                <w:rFonts w:ascii="Arial" w:hAnsi="Arial" w:cs="Arial"/>
                <w:sz w:val="24"/>
                <w:szCs w:val="24"/>
              </w:rPr>
              <w:t>(</w:t>
            </w:r>
            <w:r w:rsidRPr="009268DF">
              <w:rPr>
                <w:rFonts w:ascii="Arial" w:hAnsi="Arial" w:cs="Arial"/>
                <w:b/>
                <w:sz w:val="24"/>
                <w:szCs w:val="24"/>
              </w:rPr>
              <w:t>required response</w:t>
            </w:r>
            <w:r w:rsidRPr="009268DF">
              <w:rPr>
                <w:rFonts w:ascii="Arial" w:hAnsi="Arial" w:cs="Arial"/>
                <w:sz w:val="24"/>
                <w:szCs w:val="24"/>
              </w:rPr>
              <w:t>)</w:t>
            </w: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Pr="000D6396" w:rsidRDefault="00EE5C23" w:rsidP="00F63765">
            <w:pPr>
              <w:spacing w:line="360" w:lineRule="auto"/>
              <w:contextualSpacing/>
              <w:jc w:val="both"/>
              <w:rPr>
                <w:rFonts w:ascii="Arial" w:hAnsi="Arial" w:cs="Arial"/>
                <w:sz w:val="24"/>
                <w:szCs w:val="24"/>
              </w:rPr>
            </w:pPr>
          </w:p>
        </w:tc>
      </w:tr>
      <w:tr w:rsidR="00EE5C23" w:rsidRPr="000D6396" w:rsidTr="00F63765">
        <w:trPr>
          <w:trHeight w:val="777"/>
        </w:trPr>
        <w:tc>
          <w:tcPr>
            <w:tcW w:w="9638" w:type="dxa"/>
            <w:shd w:val="clear" w:color="auto" w:fill="E8D7F1"/>
          </w:tcPr>
          <w:p w:rsidR="00EE5C23" w:rsidRPr="000D6396" w:rsidRDefault="00EE5C23" w:rsidP="00F63765">
            <w:pPr>
              <w:spacing w:before="240" w:line="360" w:lineRule="auto"/>
              <w:jc w:val="both"/>
              <w:rPr>
                <w:rFonts w:ascii="Arial" w:hAnsi="Arial" w:cs="Arial"/>
                <w:b/>
                <w:sz w:val="24"/>
                <w:szCs w:val="24"/>
              </w:rPr>
            </w:pPr>
            <w:r w:rsidRPr="000D6396">
              <w:rPr>
                <w:rFonts w:ascii="Arial" w:hAnsi="Arial" w:cs="Arial"/>
                <w:b/>
                <w:sz w:val="24"/>
                <w:szCs w:val="24"/>
              </w:rPr>
              <w:t>Question</w:t>
            </w:r>
            <w:r>
              <w:rPr>
                <w:rFonts w:ascii="Arial" w:hAnsi="Arial" w:cs="Arial"/>
                <w:b/>
                <w:sz w:val="24"/>
                <w:szCs w:val="24"/>
              </w:rPr>
              <w:t xml:space="preserve"> 8</w:t>
            </w:r>
            <w:r w:rsidRPr="000D6396">
              <w:rPr>
                <w:rFonts w:ascii="Arial" w:hAnsi="Arial" w:cs="Arial"/>
                <w:b/>
                <w:sz w:val="24"/>
                <w:szCs w:val="24"/>
              </w:rPr>
              <w:t xml:space="preserve">: </w:t>
            </w:r>
            <w:r>
              <w:rPr>
                <w:rFonts w:ascii="Arial" w:hAnsi="Arial" w:cs="Arial"/>
                <w:sz w:val="24"/>
                <w:szCs w:val="24"/>
              </w:rPr>
              <w:t>Do you support the principle of a voluntary buy-out?  (</w:t>
            </w:r>
            <w:r w:rsidRPr="00570D6E">
              <w:rPr>
                <w:rFonts w:ascii="Arial" w:hAnsi="Arial" w:cs="Arial"/>
                <w:b/>
                <w:sz w:val="24"/>
                <w:szCs w:val="24"/>
              </w:rPr>
              <w:t>required response</w:t>
            </w:r>
            <w:r>
              <w:rPr>
                <w:rFonts w:ascii="Arial" w:hAnsi="Arial" w:cs="Arial"/>
                <w:sz w:val="24"/>
                <w:szCs w:val="24"/>
              </w:rPr>
              <w:t>)</w:t>
            </w:r>
          </w:p>
        </w:tc>
      </w:tr>
      <w:tr w:rsidR="00EE5C23" w:rsidRPr="000D6396" w:rsidTr="00F63765">
        <w:tc>
          <w:tcPr>
            <w:tcW w:w="9638" w:type="dxa"/>
          </w:tcPr>
          <w:p w:rsidR="00EE5C23" w:rsidRPr="000D6396" w:rsidRDefault="00EE5C23" w:rsidP="00F63765">
            <w:pPr>
              <w:spacing w:before="240" w:line="360" w:lineRule="auto"/>
              <w:jc w:val="both"/>
              <w:rPr>
                <w:rFonts w:ascii="Arial" w:hAnsi="Arial" w:cs="Arial"/>
                <w:i/>
                <w:sz w:val="24"/>
                <w:szCs w:val="24"/>
              </w:rPr>
            </w:pPr>
            <w:r w:rsidRPr="000D6396">
              <w:rPr>
                <w:rFonts w:ascii="Arial" w:hAnsi="Arial" w:cs="Arial"/>
                <w:i/>
                <w:sz w:val="24"/>
                <w:szCs w:val="24"/>
              </w:rPr>
              <w:t>Select only one item</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Yes</w:t>
            </w:r>
          </w:p>
          <w:p w:rsidR="00EE5C23" w:rsidRPr="000D6396" w:rsidRDefault="00EE5C23" w:rsidP="00F63765">
            <w:pPr>
              <w:autoSpaceDE w:val="0"/>
              <w:autoSpaceDN w:val="0"/>
              <w:adjustRightInd w:val="0"/>
              <w:spacing w:line="360" w:lineRule="auto"/>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w:t>
            </w:r>
          </w:p>
          <w:p w:rsidR="00EE5C23" w:rsidRPr="009D5226" w:rsidRDefault="00EE5C23" w:rsidP="00F63765">
            <w:pPr>
              <w:autoSpaceDE w:val="0"/>
              <w:autoSpaceDN w:val="0"/>
              <w:adjustRightInd w:val="0"/>
              <w:spacing w:line="360" w:lineRule="auto"/>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Not sure</w:t>
            </w:r>
          </w:p>
          <w:p w:rsidR="00EE5C23" w:rsidRPr="00570D6E" w:rsidRDefault="00EE5C23" w:rsidP="00F63765">
            <w:pPr>
              <w:spacing w:line="360" w:lineRule="auto"/>
              <w:contextualSpacing/>
              <w:jc w:val="both"/>
              <w:rPr>
                <w:rFonts w:ascii="Arial" w:hAnsi="Arial" w:cs="Arial"/>
                <w:sz w:val="24"/>
                <w:szCs w:val="24"/>
              </w:rPr>
            </w:pPr>
            <w:r w:rsidRPr="0032513B">
              <w:rPr>
                <w:rFonts w:ascii="Arial" w:hAnsi="Arial" w:cs="Arial"/>
                <w:sz w:val="24"/>
                <w:szCs w:val="24"/>
                <w:u w:val="single"/>
              </w:rPr>
              <w:t>Please give reasons and any supporting evidence for your answer.</w:t>
            </w:r>
            <w:r>
              <w:rPr>
                <w:rFonts w:ascii="Arial" w:hAnsi="Arial" w:cs="Arial"/>
                <w:sz w:val="24"/>
                <w:szCs w:val="24"/>
              </w:rPr>
              <w:t xml:space="preserve">  (</w:t>
            </w:r>
            <w:r w:rsidRPr="00570D6E">
              <w:rPr>
                <w:rFonts w:ascii="Arial" w:hAnsi="Arial" w:cs="Arial"/>
                <w:b/>
                <w:sz w:val="24"/>
                <w:szCs w:val="24"/>
              </w:rPr>
              <w:t>required response</w:t>
            </w:r>
            <w:r>
              <w:rPr>
                <w:rFonts w:ascii="Arial" w:hAnsi="Arial" w:cs="Arial"/>
                <w:sz w:val="24"/>
                <w:szCs w:val="24"/>
              </w:rPr>
              <w:t>)</w:t>
            </w: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Pr="000D6396" w:rsidRDefault="00EE5C23" w:rsidP="00F63765">
            <w:pPr>
              <w:spacing w:line="360" w:lineRule="auto"/>
              <w:contextualSpacing/>
              <w:jc w:val="both"/>
              <w:rPr>
                <w:rFonts w:ascii="Arial" w:hAnsi="Arial" w:cs="Arial"/>
                <w:b/>
                <w:sz w:val="24"/>
                <w:szCs w:val="24"/>
              </w:rPr>
            </w:pPr>
          </w:p>
        </w:tc>
      </w:tr>
      <w:tr w:rsidR="00EE5C23" w:rsidRPr="000D6396" w:rsidTr="00F63765">
        <w:tc>
          <w:tcPr>
            <w:tcW w:w="9638" w:type="dxa"/>
            <w:shd w:val="clear" w:color="auto" w:fill="E2EFD9" w:themeFill="accent6" w:themeFillTint="33"/>
          </w:tcPr>
          <w:p w:rsidR="00EE5C23" w:rsidRPr="000D6396" w:rsidRDefault="00EE5C23" w:rsidP="00F63765">
            <w:pPr>
              <w:spacing w:before="240" w:line="360" w:lineRule="auto"/>
              <w:jc w:val="both"/>
              <w:rPr>
                <w:rFonts w:ascii="Arial" w:hAnsi="Arial" w:cs="Arial"/>
                <w:b/>
                <w:sz w:val="24"/>
                <w:szCs w:val="24"/>
              </w:rPr>
            </w:pPr>
            <w:r w:rsidRPr="000D6396">
              <w:rPr>
                <w:rFonts w:ascii="Arial" w:hAnsi="Arial" w:cs="Arial"/>
                <w:b/>
                <w:sz w:val="24"/>
                <w:szCs w:val="24"/>
              </w:rPr>
              <w:lastRenderedPageBreak/>
              <w:t xml:space="preserve">Question </w:t>
            </w:r>
            <w:r>
              <w:rPr>
                <w:rFonts w:ascii="Arial" w:hAnsi="Arial" w:cs="Arial"/>
                <w:b/>
                <w:sz w:val="24"/>
                <w:szCs w:val="24"/>
              </w:rPr>
              <w:t>9</w:t>
            </w:r>
            <w:r w:rsidRPr="000D6396">
              <w:rPr>
                <w:rFonts w:ascii="Arial" w:hAnsi="Arial" w:cs="Arial"/>
                <w:b/>
                <w:sz w:val="24"/>
                <w:szCs w:val="24"/>
              </w:rPr>
              <w:t xml:space="preserve">: </w:t>
            </w:r>
            <w:r w:rsidRPr="00F20CF4">
              <w:rPr>
                <w:rFonts w:ascii="Arial" w:hAnsi="Arial" w:cs="Arial"/>
                <w:sz w:val="24"/>
                <w:szCs w:val="24"/>
              </w:rPr>
              <w:t>Would you support the introduction of a further tariff band within the 20 - 90 kW range</w:t>
            </w:r>
            <w:r>
              <w:rPr>
                <w:rFonts w:ascii="Arial" w:hAnsi="Arial" w:cs="Arial"/>
                <w:b/>
                <w:sz w:val="24"/>
                <w:szCs w:val="24"/>
              </w:rPr>
              <w:t>?</w:t>
            </w:r>
          </w:p>
        </w:tc>
      </w:tr>
      <w:tr w:rsidR="00EE5C23" w:rsidRPr="000D6396" w:rsidTr="00F63765">
        <w:tc>
          <w:tcPr>
            <w:tcW w:w="9638" w:type="dxa"/>
          </w:tcPr>
          <w:p w:rsidR="00EE5C23" w:rsidRPr="000D6396" w:rsidRDefault="00EE5C23" w:rsidP="00F63765">
            <w:pPr>
              <w:spacing w:before="240" w:line="360" w:lineRule="auto"/>
              <w:jc w:val="both"/>
              <w:rPr>
                <w:rFonts w:ascii="Arial" w:hAnsi="Arial" w:cs="Arial"/>
                <w:i/>
                <w:sz w:val="24"/>
                <w:szCs w:val="24"/>
              </w:rPr>
            </w:pPr>
            <w:r w:rsidRPr="000D6396">
              <w:rPr>
                <w:rFonts w:ascii="Arial" w:hAnsi="Arial" w:cs="Arial"/>
                <w:i/>
                <w:sz w:val="24"/>
                <w:szCs w:val="24"/>
              </w:rPr>
              <w:t>Select only one item</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Yes</w:t>
            </w:r>
          </w:p>
          <w:p w:rsidR="00EE5C23"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w:t>
            </w:r>
          </w:p>
          <w:p w:rsidR="00EE5C23" w:rsidRDefault="00EE5C23" w:rsidP="00F63765">
            <w:pPr>
              <w:spacing w:line="360" w:lineRule="auto"/>
              <w:contextualSpacing/>
              <w:jc w:val="both"/>
              <w:rPr>
                <w:rFonts w:ascii="Arial" w:hAnsi="Arial" w:cs="Arial"/>
                <w:sz w:val="24"/>
                <w:szCs w:val="24"/>
              </w:rPr>
            </w:pPr>
            <w:r w:rsidRPr="0032513B">
              <w:rPr>
                <w:rFonts w:ascii="Arial" w:hAnsi="Arial" w:cs="Arial"/>
                <w:sz w:val="24"/>
                <w:szCs w:val="24"/>
                <w:u w:val="single"/>
              </w:rPr>
              <w:t>Please give reasons and any supp</w:t>
            </w:r>
            <w:r>
              <w:rPr>
                <w:rFonts w:ascii="Arial" w:hAnsi="Arial" w:cs="Arial"/>
                <w:sz w:val="24"/>
                <w:szCs w:val="24"/>
                <w:u w:val="single"/>
              </w:rPr>
              <w:t>orting evidence for your answer including any experience relevant to other boiler sizes within the 20 – 90 kW range of boiler sizes.</w:t>
            </w: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Default="00EE5C23" w:rsidP="00F63765">
            <w:pPr>
              <w:spacing w:line="360" w:lineRule="auto"/>
              <w:contextualSpacing/>
              <w:jc w:val="both"/>
              <w:rPr>
                <w:rFonts w:ascii="Arial" w:hAnsi="Arial" w:cs="Arial"/>
                <w:sz w:val="24"/>
                <w:szCs w:val="24"/>
              </w:rPr>
            </w:pPr>
          </w:p>
          <w:p w:rsidR="00EE5C23" w:rsidRPr="000D6396" w:rsidRDefault="00EE5C23" w:rsidP="00F63765">
            <w:pPr>
              <w:spacing w:line="360" w:lineRule="auto"/>
              <w:contextualSpacing/>
              <w:jc w:val="both"/>
              <w:rPr>
                <w:rFonts w:ascii="Arial" w:hAnsi="Arial" w:cs="Arial"/>
                <w:sz w:val="24"/>
                <w:szCs w:val="24"/>
              </w:rPr>
            </w:pPr>
          </w:p>
        </w:tc>
      </w:tr>
      <w:tr w:rsidR="00EE5C23" w:rsidRPr="000D6396" w:rsidTr="00F63765">
        <w:tc>
          <w:tcPr>
            <w:tcW w:w="9638" w:type="dxa"/>
            <w:shd w:val="clear" w:color="auto" w:fill="E2EFD9" w:themeFill="accent6" w:themeFillTint="33"/>
          </w:tcPr>
          <w:p w:rsidR="00EE5C23" w:rsidRPr="000D6396" w:rsidRDefault="00EE5C23" w:rsidP="00F63765">
            <w:pPr>
              <w:spacing w:before="240" w:line="360" w:lineRule="auto"/>
              <w:jc w:val="both"/>
              <w:rPr>
                <w:rFonts w:ascii="Arial" w:hAnsi="Arial" w:cs="Arial"/>
                <w:b/>
                <w:sz w:val="24"/>
                <w:szCs w:val="24"/>
              </w:rPr>
            </w:pPr>
            <w:r w:rsidRPr="000D6396">
              <w:rPr>
                <w:rFonts w:ascii="Arial" w:hAnsi="Arial" w:cs="Arial"/>
                <w:b/>
                <w:sz w:val="24"/>
                <w:szCs w:val="24"/>
              </w:rPr>
              <w:t>Question</w:t>
            </w:r>
            <w:r>
              <w:rPr>
                <w:rFonts w:ascii="Arial" w:hAnsi="Arial" w:cs="Arial"/>
                <w:b/>
                <w:sz w:val="24"/>
                <w:szCs w:val="24"/>
              </w:rPr>
              <w:t xml:space="preserve"> 10</w:t>
            </w:r>
            <w:r w:rsidRPr="000D6396">
              <w:rPr>
                <w:rFonts w:ascii="Arial" w:hAnsi="Arial" w:cs="Arial"/>
                <w:b/>
                <w:sz w:val="24"/>
                <w:szCs w:val="24"/>
              </w:rPr>
              <w:t xml:space="preserve">: </w:t>
            </w:r>
            <w:r>
              <w:rPr>
                <w:rFonts w:ascii="Arial" w:hAnsi="Arial" w:cs="Arial"/>
                <w:sz w:val="24"/>
                <w:szCs w:val="24"/>
              </w:rPr>
              <w:t>Do you support the principle of a cap being set at 300,000 kWh?</w:t>
            </w:r>
          </w:p>
        </w:tc>
      </w:tr>
      <w:tr w:rsidR="00EE5C23" w:rsidRPr="000D6396" w:rsidTr="00F63765">
        <w:tc>
          <w:tcPr>
            <w:tcW w:w="9638" w:type="dxa"/>
          </w:tcPr>
          <w:p w:rsidR="00EE5C23" w:rsidRPr="000D6396" w:rsidRDefault="00EE5C23" w:rsidP="00F63765">
            <w:pPr>
              <w:spacing w:before="240" w:line="360" w:lineRule="auto"/>
              <w:jc w:val="both"/>
              <w:rPr>
                <w:rFonts w:ascii="Arial" w:hAnsi="Arial" w:cs="Arial"/>
                <w:i/>
                <w:sz w:val="24"/>
                <w:szCs w:val="24"/>
              </w:rPr>
            </w:pPr>
            <w:r w:rsidRPr="000D6396">
              <w:rPr>
                <w:rFonts w:ascii="Arial" w:hAnsi="Arial" w:cs="Arial"/>
                <w:i/>
                <w:sz w:val="24"/>
                <w:szCs w:val="24"/>
              </w:rPr>
              <w:t>Select only one item</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Yes</w:t>
            </w:r>
          </w:p>
          <w:p w:rsidR="00EE5C23"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w:t>
            </w:r>
          </w:p>
          <w:p w:rsidR="00EE5C23" w:rsidRDefault="00EE5C23" w:rsidP="00F63765">
            <w:pPr>
              <w:spacing w:line="360" w:lineRule="auto"/>
              <w:contextualSpacing/>
              <w:jc w:val="both"/>
              <w:rPr>
                <w:rFonts w:ascii="Arial" w:hAnsi="Arial" w:cs="Arial"/>
                <w:sz w:val="24"/>
                <w:szCs w:val="24"/>
                <w:u w:val="single"/>
              </w:rPr>
            </w:pPr>
            <w:r w:rsidRPr="0032513B">
              <w:rPr>
                <w:rFonts w:ascii="Arial" w:hAnsi="Arial" w:cs="Arial"/>
                <w:sz w:val="24"/>
                <w:szCs w:val="24"/>
                <w:u w:val="single"/>
              </w:rPr>
              <w:t>Please give reasons and any supp</w:t>
            </w:r>
            <w:r>
              <w:rPr>
                <w:rFonts w:ascii="Arial" w:hAnsi="Arial" w:cs="Arial"/>
                <w:sz w:val="24"/>
                <w:szCs w:val="24"/>
                <w:u w:val="single"/>
              </w:rPr>
              <w:t>orting evidence for your answer including any additional information to inform annual usage levels.</w:t>
            </w:r>
          </w:p>
          <w:p w:rsidR="00EE5C23" w:rsidRDefault="00EE5C23" w:rsidP="00F63765">
            <w:pPr>
              <w:spacing w:line="360" w:lineRule="auto"/>
              <w:contextualSpacing/>
              <w:jc w:val="both"/>
              <w:rPr>
                <w:rFonts w:ascii="Arial" w:hAnsi="Arial" w:cs="Arial"/>
                <w:sz w:val="24"/>
                <w:szCs w:val="24"/>
                <w:u w:val="single"/>
              </w:rPr>
            </w:pPr>
          </w:p>
          <w:p w:rsidR="00EE5C23" w:rsidRDefault="00EE5C23" w:rsidP="00F63765">
            <w:pPr>
              <w:spacing w:line="360" w:lineRule="auto"/>
              <w:contextualSpacing/>
              <w:jc w:val="both"/>
              <w:rPr>
                <w:rFonts w:ascii="Arial" w:hAnsi="Arial" w:cs="Arial"/>
                <w:sz w:val="24"/>
                <w:szCs w:val="24"/>
                <w:u w:val="single"/>
              </w:rPr>
            </w:pPr>
          </w:p>
          <w:p w:rsidR="00EE5C23" w:rsidRDefault="00EE5C23" w:rsidP="00F63765">
            <w:pPr>
              <w:spacing w:line="360" w:lineRule="auto"/>
              <w:contextualSpacing/>
              <w:jc w:val="both"/>
              <w:rPr>
                <w:rFonts w:ascii="Arial" w:hAnsi="Arial" w:cs="Arial"/>
                <w:b/>
                <w:sz w:val="24"/>
                <w:szCs w:val="24"/>
                <w:u w:val="single"/>
              </w:rPr>
            </w:pPr>
          </w:p>
          <w:p w:rsidR="00EE5C23" w:rsidRDefault="00EE5C23" w:rsidP="00F63765">
            <w:pPr>
              <w:spacing w:line="360" w:lineRule="auto"/>
              <w:contextualSpacing/>
              <w:jc w:val="both"/>
              <w:rPr>
                <w:rFonts w:ascii="Arial" w:hAnsi="Arial" w:cs="Arial"/>
                <w:b/>
                <w:sz w:val="24"/>
                <w:szCs w:val="24"/>
                <w:u w:val="single"/>
              </w:rPr>
            </w:pPr>
          </w:p>
          <w:p w:rsidR="00EE5C23" w:rsidRPr="00875A9D" w:rsidRDefault="00EE5C23" w:rsidP="00F63765">
            <w:pPr>
              <w:spacing w:line="360" w:lineRule="auto"/>
              <w:contextualSpacing/>
              <w:jc w:val="both"/>
              <w:rPr>
                <w:rFonts w:ascii="Arial" w:hAnsi="Arial" w:cs="Arial"/>
                <w:b/>
                <w:sz w:val="24"/>
                <w:szCs w:val="24"/>
                <w:u w:val="single"/>
              </w:rPr>
            </w:pPr>
          </w:p>
        </w:tc>
      </w:tr>
      <w:tr w:rsidR="00EE5C23" w:rsidRPr="000D6396" w:rsidTr="00F63765">
        <w:tc>
          <w:tcPr>
            <w:tcW w:w="9638" w:type="dxa"/>
            <w:shd w:val="clear" w:color="auto" w:fill="E2EFD9" w:themeFill="accent6" w:themeFillTint="33"/>
          </w:tcPr>
          <w:p w:rsidR="00EE5C23" w:rsidRPr="000D6396" w:rsidRDefault="00EE5C23" w:rsidP="00F63765">
            <w:pPr>
              <w:spacing w:before="240" w:line="360" w:lineRule="auto"/>
              <w:jc w:val="both"/>
              <w:rPr>
                <w:rFonts w:ascii="Arial" w:hAnsi="Arial" w:cs="Arial"/>
                <w:b/>
                <w:sz w:val="24"/>
                <w:szCs w:val="24"/>
              </w:rPr>
            </w:pPr>
            <w:r w:rsidRPr="000D6396">
              <w:rPr>
                <w:rFonts w:ascii="Arial" w:hAnsi="Arial" w:cs="Arial"/>
                <w:b/>
                <w:sz w:val="24"/>
                <w:szCs w:val="24"/>
              </w:rPr>
              <w:t xml:space="preserve">Question </w:t>
            </w:r>
            <w:r>
              <w:rPr>
                <w:rFonts w:ascii="Arial" w:hAnsi="Arial" w:cs="Arial"/>
                <w:b/>
                <w:sz w:val="24"/>
                <w:szCs w:val="24"/>
              </w:rPr>
              <w:t>11:</w:t>
            </w:r>
            <w:r w:rsidRPr="000D6396">
              <w:rPr>
                <w:rFonts w:ascii="Arial" w:hAnsi="Arial" w:cs="Arial"/>
                <w:b/>
                <w:sz w:val="24"/>
                <w:szCs w:val="24"/>
              </w:rPr>
              <w:t xml:space="preserve"> </w:t>
            </w:r>
            <w:r w:rsidRPr="00875A9D">
              <w:rPr>
                <w:rFonts w:ascii="Arial" w:hAnsi="Arial" w:cs="Arial"/>
                <w:sz w:val="24"/>
                <w:szCs w:val="24"/>
              </w:rPr>
              <w:t xml:space="preserve">Please identify any </w:t>
            </w:r>
            <w:r>
              <w:rPr>
                <w:rFonts w:ascii="Arial" w:hAnsi="Arial" w:cs="Arial"/>
                <w:sz w:val="24"/>
                <w:szCs w:val="24"/>
              </w:rPr>
              <w:t xml:space="preserve">other </w:t>
            </w:r>
            <w:r w:rsidRPr="00875A9D">
              <w:rPr>
                <w:rFonts w:ascii="Arial" w:hAnsi="Arial" w:cs="Arial"/>
                <w:sz w:val="24"/>
                <w:szCs w:val="24"/>
              </w:rPr>
              <w:t>issues relat</w:t>
            </w:r>
            <w:r>
              <w:rPr>
                <w:rFonts w:ascii="Arial" w:hAnsi="Arial" w:cs="Arial"/>
                <w:sz w:val="24"/>
                <w:szCs w:val="24"/>
              </w:rPr>
              <w:t>ing to other technologies which would be relevant</w:t>
            </w:r>
            <w:r w:rsidRPr="00875A9D">
              <w:rPr>
                <w:rFonts w:ascii="Arial" w:hAnsi="Arial" w:cs="Arial"/>
                <w:sz w:val="24"/>
                <w:szCs w:val="24"/>
              </w:rPr>
              <w:t xml:space="preserve"> in a</w:t>
            </w:r>
            <w:r>
              <w:rPr>
                <w:rFonts w:ascii="Arial" w:hAnsi="Arial" w:cs="Arial"/>
                <w:sz w:val="24"/>
                <w:szCs w:val="24"/>
              </w:rPr>
              <w:t>ny</w:t>
            </w:r>
            <w:r w:rsidRPr="00875A9D">
              <w:rPr>
                <w:rFonts w:ascii="Arial" w:hAnsi="Arial" w:cs="Arial"/>
                <w:sz w:val="24"/>
                <w:szCs w:val="24"/>
              </w:rPr>
              <w:t xml:space="preserve"> tariff </w:t>
            </w:r>
            <w:r>
              <w:rPr>
                <w:rFonts w:ascii="Arial" w:hAnsi="Arial" w:cs="Arial"/>
                <w:sz w:val="24"/>
                <w:szCs w:val="24"/>
              </w:rPr>
              <w:t>evaluation</w:t>
            </w:r>
            <w:r w:rsidRPr="00875A9D">
              <w:rPr>
                <w:rFonts w:ascii="Arial" w:hAnsi="Arial" w:cs="Arial"/>
                <w:sz w:val="24"/>
                <w:szCs w:val="24"/>
              </w:rPr>
              <w:t>.</w:t>
            </w:r>
            <w:r>
              <w:rPr>
                <w:rFonts w:ascii="Arial" w:hAnsi="Arial" w:cs="Arial"/>
                <w:sz w:val="24"/>
                <w:szCs w:val="24"/>
              </w:rPr>
              <w:t xml:space="preserve">  Please provide any evidence you may have that the costs of running small heat pumps are higher than the tariffs.</w:t>
            </w:r>
          </w:p>
        </w:tc>
      </w:tr>
      <w:tr w:rsidR="00EE5C23" w:rsidRPr="000D6396" w:rsidTr="00F63765">
        <w:trPr>
          <w:trHeight w:val="1346"/>
        </w:trPr>
        <w:tc>
          <w:tcPr>
            <w:tcW w:w="9638" w:type="dxa"/>
          </w:tcPr>
          <w:p w:rsidR="00EE5C23" w:rsidRPr="000D6396" w:rsidRDefault="00EE5C23" w:rsidP="00F63765">
            <w:pPr>
              <w:spacing w:line="360" w:lineRule="auto"/>
              <w:jc w:val="both"/>
              <w:rPr>
                <w:rFonts w:ascii="Arial" w:hAnsi="Arial" w:cs="Arial"/>
                <w:sz w:val="24"/>
                <w:szCs w:val="24"/>
              </w:rPr>
            </w:pPr>
          </w:p>
          <w:p w:rsidR="00EE5C23" w:rsidRDefault="00EE5C23" w:rsidP="00F63765">
            <w:pPr>
              <w:spacing w:line="360" w:lineRule="auto"/>
              <w:jc w:val="both"/>
              <w:rPr>
                <w:rFonts w:ascii="Arial" w:hAnsi="Arial" w:cs="Arial"/>
                <w:sz w:val="24"/>
                <w:szCs w:val="24"/>
              </w:rPr>
            </w:pPr>
          </w:p>
          <w:p w:rsidR="00EE5C23" w:rsidRDefault="00EE5C23" w:rsidP="00F63765">
            <w:pPr>
              <w:spacing w:line="360" w:lineRule="auto"/>
              <w:jc w:val="both"/>
              <w:rPr>
                <w:rFonts w:ascii="Arial" w:hAnsi="Arial" w:cs="Arial"/>
                <w:sz w:val="24"/>
                <w:szCs w:val="24"/>
              </w:rPr>
            </w:pPr>
          </w:p>
          <w:p w:rsidR="00EE5C23" w:rsidRDefault="00EE5C23" w:rsidP="00F63765">
            <w:pPr>
              <w:spacing w:line="360" w:lineRule="auto"/>
              <w:jc w:val="both"/>
              <w:rPr>
                <w:rFonts w:ascii="Arial" w:hAnsi="Arial" w:cs="Arial"/>
                <w:sz w:val="24"/>
                <w:szCs w:val="24"/>
              </w:rPr>
            </w:pPr>
          </w:p>
          <w:p w:rsidR="00EE5C23" w:rsidRPr="000D6396" w:rsidRDefault="00EE5C23" w:rsidP="00F63765">
            <w:pPr>
              <w:spacing w:before="240" w:line="360" w:lineRule="auto"/>
              <w:jc w:val="both"/>
              <w:rPr>
                <w:rFonts w:ascii="Arial" w:hAnsi="Arial" w:cs="Arial"/>
                <w:sz w:val="24"/>
                <w:szCs w:val="24"/>
              </w:rPr>
            </w:pPr>
          </w:p>
        </w:tc>
      </w:tr>
    </w:tbl>
    <w:p w:rsidR="00EE5C23" w:rsidRDefault="00EE5C23" w:rsidP="00EE5C23">
      <w:pPr>
        <w:rPr>
          <w:rFonts w:ascii="Arial" w:hAnsi="Arial" w:cs="Arial"/>
          <w:b/>
          <w:sz w:val="36"/>
          <w:szCs w:val="36"/>
        </w:rPr>
      </w:pPr>
      <w:r>
        <w:rPr>
          <w:rFonts w:ascii="Arial" w:hAnsi="Arial" w:cs="Arial"/>
          <w:b/>
          <w:sz w:val="36"/>
          <w:szCs w:val="36"/>
        </w:rPr>
        <w:br w:type="page"/>
      </w:r>
    </w:p>
    <w:p w:rsidR="00EE5C23" w:rsidRDefault="00EE5C23" w:rsidP="00EE5C23">
      <w:pPr>
        <w:rPr>
          <w:rFonts w:ascii="Arial" w:hAnsi="Arial" w:cs="Arial"/>
          <w:b/>
          <w:sz w:val="36"/>
          <w:szCs w:val="36"/>
        </w:rPr>
      </w:pPr>
      <w:r>
        <w:rPr>
          <w:rFonts w:ascii="Arial" w:hAnsi="Arial" w:cs="Arial"/>
          <w:b/>
          <w:sz w:val="36"/>
          <w:szCs w:val="36"/>
        </w:rPr>
        <w:lastRenderedPageBreak/>
        <w:t>Question on p</w:t>
      </w:r>
      <w:r w:rsidRPr="00AA4BA2">
        <w:rPr>
          <w:rFonts w:ascii="Arial" w:hAnsi="Arial" w:cs="Arial"/>
          <w:b/>
          <w:sz w:val="36"/>
          <w:szCs w:val="36"/>
        </w:rPr>
        <w:t>roposals for Combined Heat and Power (CHP) plants</w:t>
      </w:r>
    </w:p>
    <w:p w:rsidR="00EE5C23" w:rsidRPr="00492819" w:rsidRDefault="00EE5C23" w:rsidP="00EE5C23">
      <w:pPr>
        <w:rPr>
          <w:rFonts w:ascii="Arial" w:hAnsi="Arial" w:cs="Arial"/>
        </w:rPr>
      </w:pPr>
      <w:r w:rsidRPr="00492819">
        <w:rPr>
          <w:rFonts w:ascii="Arial" w:hAnsi="Arial" w:cs="Arial"/>
        </w:rPr>
        <w:t>Please note that the response boxes are expandable to allow you to provide as much evidence as possible.</w:t>
      </w:r>
    </w:p>
    <w:tbl>
      <w:tblPr>
        <w:tblStyle w:val="TableGrid"/>
        <w:tblW w:w="978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EE5C23" w:rsidRPr="000D6396" w:rsidTr="00F63765">
        <w:tc>
          <w:tcPr>
            <w:tcW w:w="9780" w:type="dxa"/>
            <w:shd w:val="clear" w:color="auto" w:fill="E8D7F1"/>
          </w:tcPr>
          <w:p w:rsidR="00EE5C23" w:rsidRPr="000D6396" w:rsidRDefault="00EE5C23" w:rsidP="00F63765">
            <w:pPr>
              <w:spacing w:before="240" w:line="360" w:lineRule="auto"/>
              <w:jc w:val="both"/>
              <w:rPr>
                <w:rFonts w:ascii="Arial" w:hAnsi="Arial" w:cs="Arial"/>
                <w:b/>
                <w:sz w:val="24"/>
                <w:szCs w:val="24"/>
              </w:rPr>
            </w:pPr>
            <w:r>
              <w:rPr>
                <w:rFonts w:ascii="Arial" w:hAnsi="Arial" w:cs="Arial"/>
                <w:b/>
                <w:sz w:val="24"/>
                <w:szCs w:val="24"/>
              </w:rPr>
              <w:t>Question 12a</w:t>
            </w:r>
            <w:r w:rsidRPr="000D6396">
              <w:rPr>
                <w:rFonts w:ascii="Arial" w:hAnsi="Arial" w:cs="Arial"/>
                <w:b/>
                <w:sz w:val="24"/>
                <w:szCs w:val="24"/>
              </w:rPr>
              <w:t xml:space="preserve">: </w:t>
            </w:r>
            <w:r w:rsidRPr="00875A9D">
              <w:rPr>
                <w:rFonts w:ascii="Arial" w:hAnsi="Arial" w:cs="Arial"/>
                <w:sz w:val="24"/>
                <w:szCs w:val="24"/>
              </w:rPr>
              <w:t>Do you consider that a public subsidy is required for CHP plants?</w:t>
            </w:r>
            <w:r>
              <w:rPr>
                <w:rFonts w:ascii="Arial" w:hAnsi="Arial" w:cs="Arial"/>
                <w:sz w:val="24"/>
                <w:szCs w:val="24"/>
              </w:rPr>
              <w:t xml:space="preserve">  </w:t>
            </w:r>
          </w:p>
        </w:tc>
      </w:tr>
      <w:tr w:rsidR="00EE5C23" w:rsidRPr="000D6396" w:rsidTr="00F63765">
        <w:trPr>
          <w:trHeight w:val="1289"/>
        </w:trPr>
        <w:tc>
          <w:tcPr>
            <w:tcW w:w="9780" w:type="dxa"/>
          </w:tcPr>
          <w:p w:rsidR="00EE5C23" w:rsidRPr="000D6396" w:rsidRDefault="00EE5C23" w:rsidP="00F63765">
            <w:pPr>
              <w:spacing w:before="240" w:line="360" w:lineRule="auto"/>
              <w:jc w:val="both"/>
              <w:rPr>
                <w:rFonts w:ascii="Arial" w:hAnsi="Arial" w:cs="Arial"/>
                <w:i/>
                <w:sz w:val="24"/>
                <w:szCs w:val="24"/>
              </w:rPr>
            </w:pPr>
            <w:r w:rsidRPr="000D6396">
              <w:rPr>
                <w:rFonts w:ascii="Arial" w:hAnsi="Arial" w:cs="Arial"/>
                <w:i/>
                <w:sz w:val="24"/>
                <w:szCs w:val="24"/>
              </w:rPr>
              <w:t>Select only one item</w:t>
            </w:r>
          </w:p>
          <w:p w:rsidR="00EE5C23" w:rsidRPr="000D6396"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Yes</w:t>
            </w:r>
          </w:p>
          <w:p w:rsidR="00EE5C23" w:rsidRDefault="00EE5C23" w:rsidP="00F63765">
            <w:pPr>
              <w:spacing w:line="360" w:lineRule="auto"/>
              <w:contextualSpacing/>
              <w:jc w:val="both"/>
              <w:rPr>
                <w:rFonts w:ascii="Arial" w:hAnsi="Arial" w:cs="Arial"/>
                <w:sz w:val="24"/>
                <w:szCs w:val="24"/>
              </w:rPr>
            </w:pPr>
            <w:r w:rsidRPr="000D6396">
              <w:rPr>
                <w:rFonts w:ascii="Arial" w:hAnsi="Arial" w:cs="Arial"/>
                <w:sz w:val="24"/>
                <w:szCs w:val="24"/>
              </w:rPr>
              <w:sym w:font="Wingdings" w:char="F06F"/>
            </w:r>
            <w:r w:rsidRPr="000D6396">
              <w:rPr>
                <w:rFonts w:ascii="Arial" w:hAnsi="Arial" w:cs="Arial"/>
                <w:sz w:val="24"/>
                <w:szCs w:val="24"/>
              </w:rPr>
              <w:t xml:space="preserve"> No</w:t>
            </w:r>
          </w:p>
          <w:p w:rsidR="00EE5C23" w:rsidRPr="00570D6E" w:rsidRDefault="00EE5C23" w:rsidP="00F63765">
            <w:pPr>
              <w:spacing w:line="360" w:lineRule="auto"/>
              <w:contextualSpacing/>
              <w:jc w:val="both"/>
              <w:rPr>
                <w:rFonts w:ascii="Arial" w:hAnsi="Arial" w:cs="Arial"/>
                <w:b/>
                <w:sz w:val="24"/>
                <w:szCs w:val="24"/>
              </w:rPr>
            </w:pPr>
            <w:r w:rsidRPr="0032513B">
              <w:rPr>
                <w:rFonts w:ascii="Arial" w:hAnsi="Arial" w:cs="Arial"/>
                <w:sz w:val="24"/>
                <w:szCs w:val="24"/>
                <w:u w:val="single"/>
              </w:rPr>
              <w:t>Please give reasons and any supporting evidence for your answer.</w:t>
            </w:r>
            <w:r>
              <w:rPr>
                <w:rFonts w:ascii="Arial" w:hAnsi="Arial" w:cs="Arial"/>
                <w:sz w:val="24"/>
                <w:szCs w:val="24"/>
              </w:rPr>
              <w:t xml:space="preserve">  </w:t>
            </w:r>
          </w:p>
          <w:p w:rsidR="00EE5C23" w:rsidRPr="000D6396" w:rsidRDefault="00EE5C23" w:rsidP="00F63765">
            <w:pPr>
              <w:spacing w:line="360" w:lineRule="auto"/>
              <w:contextualSpacing/>
              <w:jc w:val="both"/>
              <w:rPr>
                <w:rFonts w:ascii="Arial" w:hAnsi="Arial" w:cs="Arial"/>
                <w:b/>
                <w:sz w:val="24"/>
                <w:szCs w:val="24"/>
              </w:rPr>
            </w:pPr>
          </w:p>
          <w:p w:rsidR="00EE5C23" w:rsidRDefault="00EE5C23" w:rsidP="00F63765">
            <w:pPr>
              <w:spacing w:line="360" w:lineRule="auto"/>
              <w:contextualSpacing/>
              <w:jc w:val="both"/>
              <w:rPr>
                <w:rFonts w:ascii="Arial" w:hAnsi="Arial" w:cs="Arial"/>
                <w:b/>
                <w:sz w:val="24"/>
                <w:szCs w:val="24"/>
              </w:rPr>
            </w:pPr>
          </w:p>
          <w:p w:rsidR="00EE5C23" w:rsidRDefault="00EE5C23" w:rsidP="00F63765">
            <w:pPr>
              <w:spacing w:line="360" w:lineRule="auto"/>
              <w:contextualSpacing/>
              <w:jc w:val="both"/>
              <w:rPr>
                <w:rFonts w:ascii="Arial" w:hAnsi="Arial" w:cs="Arial"/>
                <w:b/>
                <w:sz w:val="24"/>
                <w:szCs w:val="24"/>
              </w:rPr>
            </w:pPr>
          </w:p>
          <w:p w:rsidR="00EE5C23" w:rsidRPr="000D6396" w:rsidRDefault="00EE5C23" w:rsidP="00F63765">
            <w:pPr>
              <w:spacing w:line="360" w:lineRule="auto"/>
              <w:contextualSpacing/>
              <w:jc w:val="both"/>
              <w:rPr>
                <w:rFonts w:ascii="Arial" w:hAnsi="Arial" w:cs="Arial"/>
                <w:b/>
                <w:sz w:val="24"/>
                <w:szCs w:val="24"/>
              </w:rPr>
            </w:pPr>
          </w:p>
          <w:p w:rsidR="00EE5C23" w:rsidRPr="000D6396" w:rsidRDefault="00EE5C23" w:rsidP="00F63765">
            <w:pPr>
              <w:spacing w:line="360" w:lineRule="auto"/>
              <w:contextualSpacing/>
              <w:jc w:val="both"/>
              <w:rPr>
                <w:rFonts w:ascii="Arial" w:hAnsi="Arial" w:cs="Arial"/>
                <w:b/>
                <w:sz w:val="24"/>
                <w:szCs w:val="24"/>
              </w:rPr>
            </w:pPr>
          </w:p>
        </w:tc>
      </w:tr>
      <w:tr w:rsidR="00EE5C23" w:rsidRPr="000D6396" w:rsidTr="00F63765">
        <w:trPr>
          <w:trHeight w:val="1289"/>
        </w:trPr>
        <w:tc>
          <w:tcPr>
            <w:tcW w:w="9780" w:type="dxa"/>
            <w:shd w:val="clear" w:color="auto" w:fill="E8D7F1"/>
          </w:tcPr>
          <w:p w:rsidR="00EE5C23" w:rsidRPr="000D6396" w:rsidRDefault="00EE5C23" w:rsidP="00F63765">
            <w:pPr>
              <w:spacing w:before="240" w:line="360" w:lineRule="auto"/>
              <w:jc w:val="both"/>
              <w:rPr>
                <w:rFonts w:ascii="Arial" w:hAnsi="Arial" w:cs="Arial"/>
                <w:i/>
                <w:sz w:val="24"/>
                <w:szCs w:val="24"/>
              </w:rPr>
            </w:pPr>
            <w:r>
              <w:rPr>
                <w:rFonts w:ascii="Arial" w:hAnsi="Arial" w:cs="Arial"/>
                <w:b/>
                <w:sz w:val="24"/>
                <w:szCs w:val="24"/>
              </w:rPr>
              <w:t>Question 12b</w:t>
            </w:r>
            <w:r w:rsidRPr="000D6396">
              <w:rPr>
                <w:rFonts w:ascii="Arial" w:hAnsi="Arial" w:cs="Arial"/>
                <w:b/>
                <w:sz w:val="24"/>
                <w:szCs w:val="24"/>
              </w:rPr>
              <w:t xml:space="preserve">: </w:t>
            </w:r>
            <w:r>
              <w:rPr>
                <w:rFonts w:ascii="Arial" w:hAnsi="Arial" w:cs="Arial"/>
                <w:sz w:val="24"/>
                <w:szCs w:val="24"/>
              </w:rPr>
              <w:t>If your answer to 12a is ‘yes’, please provide any additional comments or supporting evidence that you feel may be useful to the development of a long term tariff structure for support for CHP.</w:t>
            </w:r>
            <w:r w:rsidRPr="00875A9D" w:rsidDel="00EF13CC">
              <w:rPr>
                <w:rFonts w:ascii="Arial" w:hAnsi="Arial" w:cs="Arial"/>
                <w:sz w:val="24"/>
                <w:szCs w:val="24"/>
              </w:rPr>
              <w:t xml:space="preserve"> </w:t>
            </w:r>
          </w:p>
        </w:tc>
      </w:tr>
    </w:tbl>
    <w:p w:rsidR="00EE5C23" w:rsidRDefault="00EE5C23" w:rsidP="00EE5C23">
      <w:r>
        <w:br w:type="page"/>
      </w:r>
    </w:p>
    <w:tbl>
      <w:tblPr>
        <w:tblStyle w:val="TableGrid"/>
        <w:tblW w:w="978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EE5C23" w:rsidRPr="000D6396" w:rsidTr="00F63765">
        <w:trPr>
          <w:trHeight w:val="1289"/>
        </w:trPr>
        <w:tc>
          <w:tcPr>
            <w:tcW w:w="9780" w:type="dxa"/>
          </w:tcPr>
          <w:p w:rsidR="00EE5C23" w:rsidRPr="00EF13CC" w:rsidRDefault="00EE5C23" w:rsidP="00F63765">
            <w:pPr>
              <w:spacing w:before="240" w:line="360" w:lineRule="auto"/>
              <w:jc w:val="both"/>
              <w:rPr>
                <w:rFonts w:ascii="Arial" w:hAnsi="Arial" w:cs="Arial"/>
                <w:sz w:val="24"/>
                <w:szCs w:val="24"/>
              </w:rPr>
            </w:pPr>
            <w:r w:rsidRPr="000E175F">
              <w:rPr>
                <w:rFonts w:ascii="Arial" w:hAnsi="Arial" w:cs="Arial"/>
                <w:b/>
                <w:sz w:val="36"/>
                <w:szCs w:val="36"/>
              </w:rPr>
              <w:lastRenderedPageBreak/>
              <w:t>Additional Information</w:t>
            </w:r>
          </w:p>
        </w:tc>
      </w:tr>
      <w:tr w:rsidR="00EE5C23" w:rsidRPr="000D6396" w:rsidTr="00F63765">
        <w:tc>
          <w:tcPr>
            <w:tcW w:w="9780" w:type="dxa"/>
            <w:shd w:val="clear" w:color="auto" w:fill="E8D7F1"/>
          </w:tcPr>
          <w:p w:rsidR="00EE5C23" w:rsidRPr="000D6396" w:rsidRDefault="00EE5C23" w:rsidP="00F63765">
            <w:pPr>
              <w:spacing w:before="240" w:line="360" w:lineRule="auto"/>
              <w:jc w:val="both"/>
              <w:rPr>
                <w:rFonts w:ascii="Arial" w:hAnsi="Arial" w:cs="Arial"/>
                <w:b/>
                <w:sz w:val="24"/>
                <w:szCs w:val="24"/>
              </w:rPr>
            </w:pPr>
            <w:r>
              <w:rPr>
                <w:rFonts w:ascii="Arial" w:hAnsi="Arial" w:cs="Arial"/>
                <w:sz w:val="24"/>
                <w:szCs w:val="24"/>
              </w:rPr>
              <w:t xml:space="preserve">Please provide any additional information or evidence that you believe may be relevant for determining the future of the Northern Ireland Renewable Heat Incentive Scheme.  </w:t>
            </w:r>
          </w:p>
        </w:tc>
      </w:tr>
      <w:tr w:rsidR="00EE5C23" w:rsidRPr="00744B9B" w:rsidTr="00F63765">
        <w:trPr>
          <w:trHeight w:val="1289"/>
        </w:trPr>
        <w:tc>
          <w:tcPr>
            <w:tcW w:w="9780" w:type="dxa"/>
          </w:tcPr>
          <w:p w:rsidR="00EE5C23" w:rsidRPr="00744B9B" w:rsidRDefault="00EE5C23" w:rsidP="00F63765">
            <w:pPr>
              <w:spacing w:line="360" w:lineRule="auto"/>
              <w:jc w:val="both"/>
              <w:rPr>
                <w:rFonts w:ascii="Arial" w:hAnsi="Arial" w:cs="Arial"/>
                <w:b/>
                <w:sz w:val="24"/>
                <w:szCs w:val="24"/>
              </w:rPr>
            </w:pPr>
          </w:p>
          <w:p w:rsidR="00EE5C23" w:rsidRPr="00744B9B" w:rsidRDefault="00EE5C23" w:rsidP="00F63765">
            <w:pPr>
              <w:spacing w:line="360" w:lineRule="auto"/>
              <w:jc w:val="both"/>
              <w:rPr>
                <w:rFonts w:ascii="Arial" w:hAnsi="Arial" w:cs="Arial"/>
                <w:b/>
                <w:sz w:val="24"/>
                <w:szCs w:val="24"/>
              </w:rPr>
            </w:pPr>
          </w:p>
          <w:p w:rsidR="00EE5C23" w:rsidRPr="00744B9B" w:rsidRDefault="00EE5C23" w:rsidP="00F63765">
            <w:pPr>
              <w:spacing w:line="360" w:lineRule="auto"/>
              <w:jc w:val="both"/>
              <w:rPr>
                <w:rFonts w:ascii="Arial" w:hAnsi="Arial" w:cs="Arial"/>
                <w:b/>
                <w:sz w:val="24"/>
                <w:szCs w:val="24"/>
              </w:rPr>
            </w:pPr>
          </w:p>
          <w:p w:rsidR="00EE5C23" w:rsidRPr="00744B9B" w:rsidRDefault="00EE5C23" w:rsidP="00F63765">
            <w:pPr>
              <w:spacing w:line="360" w:lineRule="auto"/>
              <w:jc w:val="both"/>
              <w:rPr>
                <w:rFonts w:ascii="Arial" w:hAnsi="Arial" w:cs="Arial"/>
                <w:b/>
                <w:sz w:val="24"/>
                <w:szCs w:val="24"/>
              </w:rPr>
            </w:pPr>
          </w:p>
          <w:p w:rsidR="00EE5C23" w:rsidRDefault="00EE5C23" w:rsidP="00F63765">
            <w:pPr>
              <w:spacing w:line="360" w:lineRule="auto"/>
              <w:jc w:val="both"/>
              <w:rPr>
                <w:rFonts w:ascii="Arial" w:hAnsi="Arial" w:cs="Arial"/>
                <w:b/>
                <w:sz w:val="24"/>
                <w:szCs w:val="24"/>
              </w:rPr>
            </w:pPr>
          </w:p>
          <w:p w:rsidR="00EE5C23" w:rsidRDefault="00EE5C23" w:rsidP="00F63765">
            <w:pPr>
              <w:spacing w:line="360" w:lineRule="auto"/>
              <w:jc w:val="both"/>
              <w:rPr>
                <w:rFonts w:ascii="Arial" w:hAnsi="Arial" w:cs="Arial"/>
                <w:b/>
                <w:sz w:val="24"/>
                <w:szCs w:val="24"/>
              </w:rPr>
            </w:pPr>
          </w:p>
          <w:p w:rsidR="00EE5C23" w:rsidRPr="00744B9B" w:rsidRDefault="00EE5C23" w:rsidP="00F63765">
            <w:pPr>
              <w:spacing w:line="360" w:lineRule="auto"/>
              <w:jc w:val="both"/>
              <w:rPr>
                <w:rFonts w:ascii="Arial" w:hAnsi="Arial" w:cs="Arial"/>
                <w:b/>
                <w:sz w:val="24"/>
                <w:szCs w:val="24"/>
              </w:rPr>
            </w:pPr>
          </w:p>
        </w:tc>
      </w:tr>
    </w:tbl>
    <w:p w:rsidR="00EE5C23" w:rsidRDefault="00EE5C23" w:rsidP="00EE5C23">
      <w:pPr>
        <w:spacing w:before="240" w:line="360" w:lineRule="auto"/>
        <w:jc w:val="both"/>
        <w:rPr>
          <w:rFonts w:ascii="Arial" w:hAnsi="Arial" w:cs="Arial"/>
          <w:b/>
          <w:sz w:val="36"/>
          <w:szCs w:val="36"/>
        </w:rPr>
      </w:pPr>
    </w:p>
    <w:p w:rsidR="00EE5C23" w:rsidRPr="00692C07" w:rsidRDefault="00EE5C23" w:rsidP="00EE5C23">
      <w:pPr>
        <w:rPr>
          <w:rFonts w:ascii="Arial" w:hAnsi="Arial" w:cs="Arial"/>
          <w:b/>
          <w:sz w:val="24"/>
          <w:szCs w:val="24"/>
        </w:rPr>
      </w:pPr>
      <w:r w:rsidRPr="00692C07">
        <w:rPr>
          <w:rFonts w:ascii="Arial" w:hAnsi="Arial" w:cs="Arial"/>
          <w:b/>
          <w:sz w:val="24"/>
          <w:szCs w:val="24"/>
        </w:rPr>
        <w:t>Thank you for taking the time to read and respond to this consultation document.  The Department appreciates your responses.</w:t>
      </w:r>
    </w:p>
    <w:p w:rsidR="00EE5C23" w:rsidRDefault="00EE5C23" w:rsidP="00EE5C23">
      <w:pPr>
        <w:rPr>
          <w:rFonts w:ascii="Arial" w:hAnsi="Arial" w:cs="Arial"/>
          <w:b/>
          <w:sz w:val="36"/>
          <w:szCs w:val="36"/>
        </w:rPr>
      </w:pPr>
      <w:r>
        <w:rPr>
          <w:rFonts w:ascii="Arial" w:hAnsi="Arial" w:cs="Arial"/>
          <w:b/>
          <w:sz w:val="36"/>
          <w:szCs w:val="36"/>
        </w:rPr>
        <w:br w:type="page"/>
      </w:r>
    </w:p>
    <w:p w:rsidR="00EE5C23" w:rsidRPr="00257F08" w:rsidRDefault="00EE5C23" w:rsidP="00EE5C23">
      <w:pPr>
        <w:spacing w:before="240" w:line="360" w:lineRule="auto"/>
        <w:jc w:val="both"/>
        <w:rPr>
          <w:rFonts w:ascii="Arial" w:hAnsi="Arial" w:cs="Arial"/>
          <w:sz w:val="36"/>
          <w:szCs w:val="36"/>
        </w:rPr>
      </w:pPr>
      <w:r w:rsidRPr="00257F08">
        <w:rPr>
          <w:rFonts w:ascii="Arial" w:hAnsi="Arial" w:cs="Arial"/>
          <w:b/>
          <w:sz w:val="36"/>
          <w:szCs w:val="36"/>
        </w:rPr>
        <w:lastRenderedPageBreak/>
        <w:t>Freedom of Information, Environmental Information and Data Protection</w:t>
      </w:r>
    </w:p>
    <w:p w:rsidR="00EE5C23" w:rsidRPr="00257F08" w:rsidRDefault="00EE5C23" w:rsidP="00EE5C23">
      <w:pPr>
        <w:spacing w:line="360" w:lineRule="auto"/>
        <w:jc w:val="both"/>
        <w:rPr>
          <w:rFonts w:ascii="Arial" w:hAnsi="Arial" w:cs="Arial"/>
          <w:sz w:val="24"/>
          <w:szCs w:val="24"/>
        </w:rPr>
      </w:pPr>
      <w:r w:rsidRPr="00257F08">
        <w:rPr>
          <w:rFonts w:ascii="Arial" w:hAnsi="Arial" w:cs="Arial"/>
          <w:sz w:val="24"/>
          <w:szCs w:val="24"/>
        </w:rPr>
        <w:t xml:space="preserve">Following the end of the consultation, the Department will publish a consultation report summarising responses received in an aggregated format.  This report may include anonymised direct quotes from your response.  Personal information that you provide in your response will not be published in the consultation report. </w:t>
      </w:r>
    </w:p>
    <w:p w:rsidR="00EE5C23" w:rsidRDefault="00EE5C23" w:rsidP="00EE5C23">
      <w:pPr>
        <w:spacing w:line="360" w:lineRule="auto"/>
        <w:jc w:val="both"/>
        <w:rPr>
          <w:rFonts w:ascii="Arial" w:hAnsi="Arial" w:cs="Arial"/>
          <w:sz w:val="24"/>
          <w:szCs w:val="24"/>
        </w:rPr>
      </w:pPr>
      <w:r w:rsidRPr="00257F08">
        <w:rPr>
          <w:rFonts w:ascii="Arial" w:hAnsi="Arial" w:cs="Arial"/>
          <w:sz w:val="24"/>
          <w:szCs w:val="24"/>
        </w:rPr>
        <w:t xml:space="preserve">However any information provided in responses, including personal information, may be subject to publication or disclosure in accordance with the Freedom of Information Act 2000, the Environmental Information Regulations 2004 or the Data Protection Act </w:t>
      </w:r>
      <w:r>
        <w:rPr>
          <w:rFonts w:ascii="Arial" w:hAnsi="Arial" w:cs="Arial"/>
          <w:sz w:val="24"/>
          <w:szCs w:val="24"/>
        </w:rPr>
        <w:t>201</w:t>
      </w:r>
      <w:r w:rsidRPr="00257F08">
        <w:rPr>
          <w:rFonts w:ascii="Arial" w:hAnsi="Arial" w:cs="Arial"/>
          <w:sz w:val="24"/>
          <w:szCs w:val="24"/>
        </w:rPr>
        <w:t>8 if the Department receives such a request for information</w:t>
      </w:r>
    </w:p>
    <w:p w:rsidR="00EE5C23" w:rsidRDefault="00EE5C23" w:rsidP="00EE5C23">
      <w:pPr>
        <w:pStyle w:val="ListParagraph"/>
        <w:spacing w:after="0" w:line="240" w:lineRule="auto"/>
        <w:ind w:left="0"/>
        <w:jc w:val="both"/>
        <w:rPr>
          <w:rFonts w:ascii="Arial" w:hAnsi="Arial" w:cs="Arial"/>
          <w:iCs/>
          <w:color w:val="000000" w:themeColor="text1"/>
          <w:lang w:eastAsia="da-DK"/>
        </w:rPr>
      </w:pPr>
      <w:r w:rsidRPr="00D80280">
        <w:rPr>
          <w:rFonts w:ascii="Arial" w:hAnsi="Arial" w:cs="Arial"/>
          <w:iCs/>
          <w:color w:val="000000" w:themeColor="text1"/>
          <w:lang w:eastAsia="da-DK"/>
        </w:rPr>
        <w:t>Please note that the response boxes are expandable to allow you to provide as much evidence as possible.</w:t>
      </w:r>
    </w:p>
    <w:p w:rsidR="00EE5C23" w:rsidRPr="00D80280" w:rsidRDefault="00EE5C23" w:rsidP="00EE5C23">
      <w:pPr>
        <w:pStyle w:val="ListParagraph"/>
        <w:spacing w:after="0" w:line="240" w:lineRule="auto"/>
        <w:ind w:left="0"/>
        <w:jc w:val="both"/>
        <w:rPr>
          <w:rFonts w:ascii="Arial" w:hAnsi="Arial" w:cs="Arial"/>
          <w:iCs/>
          <w:color w:val="000000" w:themeColor="text1"/>
          <w:lang w:eastAsia="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E5C23" w:rsidRPr="000D6396" w:rsidTr="00F63765">
        <w:trPr>
          <w:trHeight w:val="2470"/>
        </w:trPr>
        <w:tc>
          <w:tcPr>
            <w:tcW w:w="9628" w:type="dxa"/>
            <w:shd w:val="clear" w:color="auto" w:fill="E2EFD9" w:themeFill="accent6" w:themeFillTint="33"/>
          </w:tcPr>
          <w:p w:rsidR="00EE5C23" w:rsidRPr="00875A9D" w:rsidRDefault="00EE5C23" w:rsidP="00F63765">
            <w:pPr>
              <w:spacing w:line="360" w:lineRule="auto"/>
              <w:jc w:val="both"/>
              <w:rPr>
                <w:rFonts w:ascii="Arial" w:hAnsi="Arial" w:cs="Arial"/>
                <w:sz w:val="24"/>
                <w:szCs w:val="24"/>
              </w:rPr>
            </w:pPr>
            <w:r w:rsidRPr="00875A9D">
              <w:rPr>
                <w:rFonts w:ascii="Arial" w:hAnsi="Arial" w:cs="Arial"/>
                <w:sz w:val="24"/>
                <w:szCs w:val="24"/>
              </w:rPr>
              <w:t xml:space="preserve">Please identify any information which you do not wish to be disclosed and explain why you regard that information as confidential. An automatic confidentiality disclaimer generated by your IT system will not, of itself, be regarded as binding on the Department. If we receive a request for disclosure of the information we will take full account of your explanation, but we cannot give an assurance that confidentiality can be maintained in all circumstances. </w:t>
            </w:r>
          </w:p>
        </w:tc>
      </w:tr>
    </w:tbl>
    <w:p w:rsidR="00EE5C23" w:rsidRDefault="00EE5C23" w:rsidP="00EE5C23">
      <w:pPr>
        <w:spacing w:line="360" w:lineRule="auto"/>
        <w:jc w:val="both"/>
        <w:rPr>
          <w:rFonts w:ascii="Arial" w:hAnsi="Arial" w:cs="Arial"/>
          <w:sz w:val="24"/>
          <w:szCs w:val="24"/>
        </w:rPr>
        <w:sectPr w:rsidR="00EE5C23" w:rsidSect="00875A9D">
          <w:footerReference w:type="default" r:id="rId6"/>
          <w:pgSz w:w="11906" w:h="16838"/>
          <w:pgMar w:top="709" w:right="1134" w:bottom="426"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E5C23" w:rsidRPr="000D6396" w:rsidTr="00F63765">
        <w:trPr>
          <w:trHeight w:val="4537"/>
        </w:trPr>
        <w:tc>
          <w:tcPr>
            <w:tcW w:w="9628" w:type="dxa"/>
          </w:tcPr>
          <w:p w:rsidR="00EE5C23" w:rsidRPr="00ED383F" w:rsidRDefault="00EE5C23" w:rsidP="00F63765">
            <w:pPr>
              <w:rPr>
                <w:rFonts w:ascii="Arial" w:hAnsi="Arial" w:cs="Arial"/>
                <w:b/>
                <w:sz w:val="28"/>
                <w:szCs w:val="28"/>
              </w:rPr>
            </w:pPr>
            <w:r w:rsidRPr="00ED383F">
              <w:rPr>
                <w:rFonts w:ascii="Arial" w:hAnsi="Arial" w:cs="Arial"/>
                <w:b/>
                <w:sz w:val="28"/>
                <w:szCs w:val="28"/>
              </w:rPr>
              <w:lastRenderedPageBreak/>
              <w:t xml:space="preserve">Privacy Notice </w:t>
            </w:r>
          </w:p>
          <w:p w:rsidR="00EE5C23" w:rsidRDefault="00EE5C23" w:rsidP="00F63765">
            <w:pPr>
              <w:rPr>
                <w:rFonts w:ascii="Arial" w:hAnsi="Arial" w:cs="Arial"/>
                <w:sz w:val="24"/>
                <w:szCs w:val="24"/>
              </w:rPr>
            </w:pPr>
          </w:p>
          <w:p w:rsidR="00EE5C23" w:rsidRPr="00051C9B" w:rsidRDefault="00EE5C23" w:rsidP="00F63765">
            <w:pPr>
              <w:rPr>
                <w:rFonts w:ascii="Arial" w:hAnsi="Arial" w:cs="Arial"/>
                <w:sz w:val="24"/>
                <w:szCs w:val="24"/>
              </w:rPr>
            </w:pPr>
            <w:r w:rsidRPr="00051C9B">
              <w:rPr>
                <w:rFonts w:ascii="Arial" w:hAnsi="Arial" w:cs="Arial"/>
                <w:b/>
                <w:sz w:val="24"/>
                <w:szCs w:val="24"/>
              </w:rPr>
              <w:t>Data Controller Name:</w:t>
            </w:r>
            <w:r w:rsidRPr="00051C9B">
              <w:rPr>
                <w:rFonts w:ascii="Arial" w:hAnsi="Arial" w:cs="Arial"/>
                <w:sz w:val="24"/>
                <w:szCs w:val="24"/>
              </w:rPr>
              <w:tab/>
              <w:t>Department for the Economy</w:t>
            </w:r>
          </w:p>
          <w:p w:rsidR="00EE5C23" w:rsidRPr="00051C9B" w:rsidRDefault="00EE5C23" w:rsidP="00F63765">
            <w:pPr>
              <w:rPr>
                <w:rFonts w:ascii="Arial" w:hAnsi="Arial" w:cs="Arial"/>
                <w:sz w:val="24"/>
                <w:szCs w:val="24"/>
              </w:rPr>
            </w:pPr>
            <w:r w:rsidRPr="00051C9B">
              <w:rPr>
                <w:rFonts w:ascii="Arial" w:hAnsi="Arial" w:cs="Arial"/>
                <w:b/>
                <w:sz w:val="24"/>
                <w:szCs w:val="24"/>
              </w:rPr>
              <w:t xml:space="preserve">Address: </w:t>
            </w:r>
            <w:r w:rsidRPr="00051C9B">
              <w:rPr>
                <w:rFonts w:ascii="Arial" w:hAnsi="Arial" w:cs="Arial"/>
                <w:b/>
                <w:sz w:val="24"/>
                <w:szCs w:val="24"/>
              </w:rPr>
              <w:tab/>
            </w:r>
            <w:r w:rsidRPr="00051C9B">
              <w:rPr>
                <w:rFonts w:ascii="Arial" w:hAnsi="Arial" w:cs="Arial"/>
                <w:b/>
                <w:sz w:val="24"/>
                <w:szCs w:val="24"/>
              </w:rPr>
              <w:tab/>
            </w:r>
            <w:r w:rsidRPr="00051C9B">
              <w:rPr>
                <w:rFonts w:ascii="Arial" w:hAnsi="Arial" w:cs="Arial"/>
                <w:b/>
                <w:sz w:val="24"/>
                <w:szCs w:val="24"/>
              </w:rPr>
              <w:tab/>
            </w:r>
            <w:r w:rsidRPr="00051C9B">
              <w:rPr>
                <w:rFonts w:ascii="Arial" w:hAnsi="Arial" w:cs="Arial"/>
                <w:sz w:val="24"/>
                <w:szCs w:val="24"/>
              </w:rPr>
              <w:t>Netherleigh, Massey Avenue, Belfast</w:t>
            </w:r>
          </w:p>
          <w:p w:rsidR="00EE5C23" w:rsidRPr="00051C9B" w:rsidRDefault="00EE5C23" w:rsidP="00F63765">
            <w:pPr>
              <w:rPr>
                <w:rFonts w:ascii="Arial" w:hAnsi="Arial" w:cs="Arial"/>
                <w:sz w:val="24"/>
                <w:szCs w:val="24"/>
              </w:rPr>
            </w:pPr>
            <w:r w:rsidRPr="00051C9B">
              <w:rPr>
                <w:rFonts w:ascii="Arial" w:hAnsi="Arial" w:cs="Arial"/>
                <w:b/>
                <w:sz w:val="24"/>
                <w:szCs w:val="24"/>
              </w:rPr>
              <w:t>Telephone:</w:t>
            </w:r>
            <w:r w:rsidRPr="00051C9B">
              <w:rPr>
                <w:rFonts w:ascii="Arial" w:hAnsi="Arial" w:cs="Arial"/>
                <w:b/>
                <w:sz w:val="24"/>
                <w:szCs w:val="24"/>
              </w:rPr>
              <w:tab/>
            </w:r>
            <w:r w:rsidRPr="00051C9B">
              <w:rPr>
                <w:rFonts w:ascii="Arial" w:hAnsi="Arial" w:cs="Arial"/>
                <w:b/>
                <w:sz w:val="24"/>
                <w:szCs w:val="24"/>
              </w:rPr>
              <w:tab/>
            </w:r>
            <w:r w:rsidRPr="00051C9B">
              <w:rPr>
                <w:rFonts w:ascii="Arial" w:hAnsi="Arial" w:cs="Arial"/>
                <w:b/>
                <w:sz w:val="24"/>
                <w:szCs w:val="24"/>
              </w:rPr>
              <w:tab/>
            </w:r>
            <w:r w:rsidRPr="00051C9B">
              <w:rPr>
                <w:rFonts w:ascii="Arial" w:hAnsi="Arial" w:cs="Arial"/>
                <w:sz w:val="24"/>
                <w:szCs w:val="24"/>
              </w:rPr>
              <w:t>0300 200 7835</w:t>
            </w:r>
          </w:p>
          <w:p w:rsidR="00EE5C23" w:rsidRPr="00051C9B" w:rsidRDefault="00EE5C23" w:rsidP="00F63765">
            <w:pPr>
              <w:rPr>
                <w:rFonts w:ascii="Arial" w:hAnsi="Arial" w:cs="Arial"/>
                <w:sz w:val="24"/>
                <w:szCs w:val="24"/>
              </w:rPr>
            </w:pPr>
            <w:r w:rsidRPr="00051C9B">
              <w:rPr>
                <w:rFonts w:ascii="Arial" w:hAnsi="Arial" w:cs="Arial"/>
                <w:b/>
                <w:sz w:val="24"/>
                <w:szCs w:val="24"/>
              </w:rPr>
              <w:t>Email:</w:t>
            </w:r>
            <w:r w:rsidRPr="00051C9B">
              <w:rPr>
                <w:rFonts w:ascii="Arial" w:hAnsi="Arial" w:cs="Arial"/>
                <w:b/>
                <w:sz w:val="24"/>
                <w:szCs w:val="24"/>
              </w:rPr>
              <w:tab/>
            </w:r>
            <w:r w:rsidRPr="00051C9B">
              <w:rPr>
                <w:rFonts w:ascii="Arial" w:hAnsi="Arial" w:cs="Arial"/>
                <w:b/>
                <w:sz w:val="24"/>
                <w:szCs w:val="24"/>
              </w:rPr>
              <w:tab/>
            </w:r>
            <w:r w:rsidRPr="00051C9B">
              <w:rPr>
                <w:rFonts w:ascii="Arial" w:hAnsi="Arial" w:cs="Arial"/>
                <w:b/>
                <w:sz w:val="24"/>
                <w:szCs w:val="24"/>
              </w:rPr>
              <w:tab/>
            </w:r>
            <w:r w:rsidRPr="00051C9B">
              <w:rPr>
                <w:rFonts w:ascii="Arial" w:hAnsi="Arial" w:cs="Arial"/>
                <w:sz w:val="24"/>
                <w:szCs w:val="24"/>
              </w:rPr>
              <w:t>RHI.Consultation2018@economy-ni.gov.uk</w:t>
            </w:r>
          </w:p>
          <w:p w:rsidR="00EE5C23" w:rsidRPr="004D0456" w:rsidRDefault="00EE5C23" w:rsidP="00F63765">
            <w:pPr>
              <w:rPr>
                <w:rFonts w:ascii="Arial" w:hAnsi="Arial" w:cs="Arial"/>
                <w:sz w:val="24"/>
                <w:szCs w:val="24"/>
              </w:rPr>
            </w:pPr>
          </w:p>
          <w:p w:rsidR="00EE5C23" w:rsidRPr="00AD3144" w:rsidRDefault="00EE5C23" w:rsidP="00F63765">
            <w:pPr>
              <w:rPr>
                <w:rFonts w:ascii="Arial" w:hAnsi="Arial" w:cs="Arial"/>
                <w:sz w:val="24"/>
                <w:szCs w:val="24"/>
                <w:lang w:val="en-US"/>
              </w:rPr>
            </w:pPr>
          </w:p>
          <w:p w:rsidR="00EE5C23" w:rsidRDefault="00EE5C23" w:rsidP="00F63765">
            <w:pPr>
              <w:rPr>
                <w:rFonts w:ascii="Arial" w:hAnsi="Arial" w:cs="Arial"/>
                <w:b/>
                <w:sz w:val="24"/>
                <w:szCs w:val="24"/>
              </w:rPr>
            </w:pPr>
            <w:r w:rsidRPr="004D0456">
              <w:rPr>
                <w:rFonts w:ascii="Arial" w:hAnsi="Arial" w:cs="Arial"/>
                <w:b/>
                <w:sz w:val="24"/>
                <w:szCs w:val="24"/>
              </w:rPr>
              <w:t>Why are you processing my personal information?</w:t>
            </w:r>
          </w:p>
          <w:p w:rsidR="00EE5C23" w:rsidRPr="007D0606" w:rsidRDefault="00EE5C23" w:rsidP="00F63765">
            <w:pPr>
              <w:rPr>
                <w:rFonts w:ascii="Arial" w:hAnsi="Arial" w:cs="Arial"/>
                <w:sz w:val="24"/>
                <w:szCs w:val="24"/>
              </w:rPr>
            </w:pPr>
            <w:r w:rsidRPr="007D0606">
              <w:rPr>
                <w:rFonts w:ascii="Arial" w:hAnsi="Arial" w:cs="Arial"/>
                <w:sz w:val="24"/>
                <w:szCs w:val="24"/>
              </w:rPr>
              <w:t xml:space="preserve">Personal </w:t>
            </w:r>
            <w:r>
              <w:rPr>
                <w:rFonts w:ascii="Arial" w:hAnsi="Arial" w:cs="Arial"/>
                <w:sz w:val="24"/>
                <w:szCs w:val="24"/>
              </w:rPr>
              <w:t>data collected in this consultation exercise will be used for analysis and reporting of consultation responses.</w:t>
            </w:r>
            <w:r w:rsidRPr="00051C9B">
              <w:rPr>
                <w:rFonts w:ascii="Lato" w:hAnsi="Lato" w:cs="Arial"/>
                <w:color w:val="000000"/>
                <w:sz w:val="29"/>
                <w:szCs w:val="29"/>
                <w:lang w:val="en"/>
              </w:rPr>
              <w:t xml:space="preserve"> </w:t>
            </w:r>
            <w:r w:rsidRPr="00051C9B">
              <w:rPr>
                <w:rFonts w:ascii="Arial" w:hAnsi="Arial" w:cs="Arial"/>
                <w:color w:val="000000"/>
                <w:sz w:val="24"/>
                <w:szCs w:val="24"/>
                <w:lang w:val="en"/>
              </w:rPr>
              <w:t xml:space="preserve">The Department may also use the information for other </w:t>
            </w:r>
            <w:r>
              <w:rPr>
                <w:rFonts w:ascii="Arial" w:hAnsi="Arial" w:cs="Arial"/>
                <w:color w:val="000000"/>
                <w:sz w:val="24"/>
                <w:szCs w:val="24"/>
                <w:lang w:val="en"/>
              </w:rPr>
              <w:t>public task</w:t>
            </w:r>
            <w:r w:rsidRPr="00051C9B">
              <w:rPr>
                <w:rFonts w:ascii="Arial" w:hAnsi="Arial" w:cs="Arial"/>
                <w:color w:val="000000"/>
                <w:sz w:val="24"/>
                <w:szCs w:val="24"/>
                <w:lang w:val="en"/>
              </w:rPr>
              <w:t xml:space="preserve"> purposes in line with the Data Protection Act </w:t>
            </w:r>
            <w:r>
              <w:rPr>
                <w:rFonts w:ascii="Arial" w:hAnsi="Arial" w:cs="Arial"/>
                <w:color w:val="000000"/>
                <w:sz w:val="24"/>
                <w:szCs w:val="24"/>
                <w:lang w:val="en"/>
              </w:rPr>
              <w:t>201</w:t>
            </w:r>
            <w:r w:rsidRPr="00051C9B">
              <w:rPr>
                <w:rFonts w:ascii="Arial" w:hAnsi="Arial" w:cs="Arial"/>
                <w:color w:val="000000"/>
                <w:sz w:val="24"/>
                <w:szCs w:val="24"/>
                <w:lang w:val="en"/>
              </w:rPr>
              <w:t>8, Freedom of Information Act 2000 and Environmental Information Regulations 2004. </w:t>
            </w:r>
          </w:p>
          <w:p w:rsidR="00EE5C23" w:rsidRDefault="00EE5C23" w:rsidP="00F63765">
            <w:pPr>
              <w:rPr>
                <w:rFonts w:ascii="Arial" w:hAnsi="Arial" w:cs="Arial"/>
                <w:b/>
                <w:sz w:val="24"/>
                <w:szCs w:val="24"/>
              </w:rPr>
            </w:pPr>
          </w:p>
          <w:p w:rsidR="00EE5C23" w:rsidRDefault="00EE5C23" w:rsidP="00F63765">
            <w:pPr>
              <w:rPr>
                <w:rFonts w:ascii="Arial" w:hAnsi="Arial" w:cs="Arial"/>
                <w:b/>
                <w:sz w:val="24"/>
                <w:szCs w:val="24"/>
              </w:rPr>
            </w:pPr>
            <w:r w:rsidRPr="004D0456">
              <w:rPr>
                <w:rFonts w:ascii="Arial" w:hAnsi="Arial" w:cs="Arial"/>
                <w:b/>
                <w:sz w:val="24"/>
                <w:szCs w:val="24"/>
              </w:rPr>
              <w:t>What categories of personal data are you processing?</w:t>
            </w:r>
          </w:p>
          <w:p w:rsidR="00EE5C23" w:rsidRDefault="00EE5C23" w:rsidP="00F63765">
            <w:pPr>
              <w:rPr>
                <w:rFonts w:ascii="Arial" w:hAnsi="Arial" w:cs="Arial"/>
                <w:sz w:val="24"/>
                <w:szCs w:val="24"/>
              </w:rPr>
            </w:pPr>
            <w:r>
              <w:rPr>
                <w:rFonts w:ascii="Arial" w:hAnsi="Arial" w:cs="Arial"/>
                <w:sz w:val="24"/>
                <w:szCs w:val="24"/>
              </w:rPr>
              <w:t>The personal data collected in this consultation exercise will consist of name, email address and any additional personal data you provide in your responses.</w:t>
            </w:r>
          </w:p>
          <w:p w:rsidR="00EE5C23" w:rsidRPr="00F0387A" w:rsidRDefault="00EE5C23" w:rsidP="00F63765">
            <w:pPr>
              <w:rPr>
                <w:rFonts w:ascii="Arial" w:hAnsi="Arial" w:cs="Arial"/>
                <w:sz w:val="24"/>
                <w:szCs w:val="24"/>
              </w:rPr>
            </w:pPr>
          </w:p>
          <w:p w:rsidR="00EE5C23" w:rsidRDefault="00EE5C23" w:rsidP="00F63765">
            <w:pPr>
              <w:rPr>
                <w:rFonts w:ascii="Arial" w:hAnsi="Arial" w:cs="Arial"/>
                <w:b/>
                <w:sz w:val="24"/>
                <w:szCs w:val="24"/>
              </w:rPr>
            </w:pPr>
            <w:r w:rsidRPr="004D0456">
              <w:rPr>
                <w:rFonts w:ascii="Arial" w:hAnsi="Arial" w:cs="Arial"/>
                <w:b/>
                <w:sz w:val="24"/>
                <w:szCs w:val="24"/>
              </w:rPr>
              <w:t>Where do you get my personal data from?</w:t>
            </w:r>
          </w:p>
          <w:p w:rsidR="00EE5C23" w:rsidRDefault="00EE5C23" w:rsidP="00F63765">
            <w:pPr>
              <w:rPr>
                <w:rFonts w:ascii="Arial" w:hAnsi="Arial" w:cs="Arial"/>
                <w:sz w:val="24"/>
                <w:szCs w:val="24"/>
              </w:rPr>
            </w:pPr>
            <w:r w:rsidRPr="00051C9B">
              <w:rPr>
                <w:rFonts w:ascii="Arial" w:hAnsi="Arial" w:cs="Arial"/>
                <w:sz w:val="24"/>
                <w:szCs w:val="24"/>
                <w:lang w:val="en"/>
              </w:rPr>
              <w:t>Information is collected from you when you complete this survey and submit your consultation response.</w:t>
            </w:r>
            <w:r>
              <w:rPr>
                <w:rFonts w:ascii="Lato" w:hAnsi="Lato" w:cs="Arial"/>
                <w:color w:val="000000"/>
                <w:sz w:val="29"/>
                <w:szCs w:val="29"/>
                <w:lang w:val="en"/>
              </w:rPr>
              <w:t xml:space="preserve"> </w:t>
            </w:r>
          </w:p>
          <w:p w:rsidR="00EE5C23" w:rsidRPr="007D0606" w:rsidRDefault="00EE5C23" w:rsidP="00F63765">
            <w:pPr>
              <w:rPr>
                <w:rFonts w:ascii="Arial" w:hAnsi="Arial" w:cs="Arial"/>
                <w:sz w:val="24"/>
                <w:szCs w:val="24"/>
              </w:rPr>
            </w:pPr>
          </w:p>
          <w:p w:rsidR="00EE5C23" w:rsidRDefault="00EE5C23" w:rsidP="00F63765">
            <w:pPr>
              <w:rPr>
                <w:rFonts w:ascii="Arial" w:hAnsi="Arial" w:cs="Arial"/>
                <w:b/>
                <w:sz w:val="24"/>
                <w:szCs w:val="24"/>
              </w:rPr>
            </w:pPr>
            <w:r w:rsidRPr="004D0456">
              <w:rPr>
                <w:rFonts w:ascii="Arial" w:hAnsi="Arial" w:cs="Arial"/>
                <w:b/>
                <w:sz w:val="24"/>
                <w:szCs w:val="24"/>
              </w:rPr>
              <w:t>Do you share my personal data with anyone else?</w:t>
            </w:r>
          </w:p>
          <w:p w:rsidR="00EE5C23" w:rsidRDefault="00EE5C23" w:rsidP="00F63765">
            <w:pPr>
              <w:rPr>
                <w:rFonts w:ascii="Arial" w:hAnsi="Arial" w:cs="Arial"/>
                <w:sz w:val="24"/>
                <w:szCs w:val="24"/>
              </w:rPr>
            </w:pPr>
            <w:r>
              <w:rPr>
                <w:rFonts w:ascii="Arial" w:hAnsi="Arial" w:cs="Arial"/>
                <w:sz w:val="24"/>
                <w:szCs w:val="24"/>
              </w:rPr>
              <w:t>The personal data collected in this consultation exercise will not be shared outside of the Department for the Economy.</w:t>
            </w:r>
          </w:p>
          <w:p w:rsidR="00EE5C23" w:rsidRPr="00904D5A" w:rsidRDefault="00EE5C23" w:rsidP="00F63765">
            <w:pPr>
              <w:rPr>
                <w:rFonts w:ascii="Arial" w:hAnsi="Arial" w:cs="Arial"/>
                <w:sz w:val="24"/>
                <w:szCs w:val="24"/>
              </w:rPr>
            </w:pPr>
          </w:p>
          <w:p w:rsidR="00EE5C23" w:rsidRDefault="00EE5C23" w:rsidP="00F63765">
            <w:pPr>
              <w:rPr>
                <w:rFonts w:ascii="Arial" w:hAnsi="Arial" w:cs="Arial"/>
                <w:b/>
                <w:sz w:val="24"/>
                <w:szCs w:val="24"/>
              </w:rPr>
            </w:pPr>
            <w:r w:rsidRPr="004D0456">
              <w:rPr>
                <w:rFonts w:ascii="Arial" w:hAnsi="Arial" w:cs="Arial"/>
                <w:b/>
                <w:sz w:val="24"/>
                <w:szCs w:val="24"/>
              </w:rPr>
              <w:t>Do you transfer my personal data to other countries?</w:t>
            </w:r>
          </w:p>
          <w:p w:rsidR="00EE5C23" w:rsidRPr="004D0456" w:rsidRDefault="00EE5C23" w:rsidP="00F63765">
            <w:pPr>
              <w:rPr>
                <w:rFonts w:ascii="Arial" w:hAnsi="Arial" w:cs="Arial"/>
                <w:sz w:val="24"/>
                <w:szCs w:val="24"/>
              </w:rPr>
            </w:pPr>
            <w:r>
              <w:rPr>
                <w:rFonts w:ascii="Arial" w:hAnsi="Arial" w:cs="Arial"/>
                <w:sz w:val="24"/>
                <w:szCs w:val="24"/>
              </w:rPr>
              <w:t>No.</w:t>
            </w:r>
          </w:p>
          <w:p w:rsidR="00EE5C23" w:rsidRDefault="00EE5C23" w:rsidP="00F63765">
            <w:pPr>
              <w:rPr>
                <w:rFonts w:ascii="Arial" w:hAnsi="Arial" w:cs="Arial"/>
                <w:b/>
                <w:sz w:val="24"/>
                <w:szCs w:val="24"/>
              </w:rPr>
            </w:pPr>
          </w:p>
          <w:p w:rsidR="00EE5C23" w:rsidRPr="004D0456" w:rsidRDefault="00EE5C23" w:rsidP="00F63765">
            <w:pPr>
              <w:rPr>
                <w:rFonts w:ascii="Arial" w:hAnsi="Arial" w:cs="Arial"/>
                <w:b/>
                <w:sz w:val="24"/>
                <w:szCs w:val="24"/>
              </w:rPr>
            </w:pPr>
            <w:r w:rsidRPr="004D0456">
              <w:rPr>
                <w:rFonts w:ascii="Arial" w:hAnsi="Arial" w:cs="Arial"/>
                <w:b/>
                <w:sz w:val="24"/>
                <w:szCs w:val="24"/>
              </w:rPr>
              <w:t>How long do you keep my personal data?</w:t>
            </w:r>
          </w:p>
          <w:p w:rsidR="00EE5C23" w:rsidRPr="00904D5A" w:rsidRDefault="00EE5C23" w:rsidP="00F63765">
            <w:pPr>
              <w:rPr>
                <w:rFonts w:ascii="Arial" w:hAnsi="Arial" w:cs="Arial"/>
                <w:sz w:val="24"/>
                <w:szCs w:val="24"/>
              </w:rPr>
            </w:pPr>
            <w:r w:rsidRPr="00904D5A">
              <w:rPr>
                <w:rFonts w:ascii="Arial" w:hAnsi="Arial" w:cs="Arial"/>
                <w:sz w:val="24"/>
                <w:szCs w:val="24"/>
              </w:rPr>
              <w:t>The data you provide in your response will be stored on the Department’s Record Management system and will be retained</w:t>
            </w:r>
            <w:r>
              <w:rPr>
                <w:rFonts w:ascii="Arial" w:hAnsi="Arial" w:cs="Arial"/>
                <w:sz w:val="24"/>
                <w:szCs w:val="24"/>
              </w:rPr>
              <w:t xml:space="preserve"> for seven years after the end of the consultation and destroyed in August 2025</w:t>
            </w:r>
            <w:r w:rsidRPr="00904D5A">
              <w:rPr>
                <w:rFonts w:ascii="Arial" w:hAnsi="Arial" w:cs="Arial"/>
                <w:sz w:val="24"/>
                <w:szCs w:val="24"/>
              </w:rPr>
              <w:t xml:space="preserve"> in line with the Department’s Retention and Disposal Schedule. </w:t>
            </w:r>
          </w:p>
          <w:p w:rsidR="00EE5C23" w:rsidRPr="004D0456" w:rsidRDefault="00EE5C23" w:rsidP="00F63765">
            <w:pPr>
              <w:rPr>
                <w:rFonts w:ascii="Arial" w:hAnsi="Arial" w:cs="Arial"/>
                <w:sz w:val="24"/>
                <w:szCs w:val="24"/>
              </w:rPr>
            </w:pPr>
          </w:p>
          <w:p w:rsidR="00EE5C23" w:rsidRDefault="00EE5C23" w:rsidP="00F63765">
            <w:pPr>
              <w:rPr>
                <w:rFonts w:ascii="Arial" w:hAnsi="Arial" w:cs="Arial"/>
                <w:b/>
                <w:sz w:val="24"/>
                <w:szCs w:val="24"/>
              </w:rPr>
            </w:pPr>
            <w:r w:rsidRPr="005D44CC">
              <w:rPr>
                <w:rFonts w:ascii="Arial" w:hAnsi="Arial" w:cs="Arial"/>
                <w:b/>
                <w:sz w:val="24"/>
                <w:szCs w:val="24"/>
              </w:rPr>
              <w:t>What rights do I have?</w:t>
            </w:r>
          </w:p>
          <w:p w:rsidR="00EE5C23" w:rsidRPr="004D0456" w:rsidRDefault="00EE5C23" w:rsidP="00F63765">
            <w:pPr>
              <w:rPr>
                <w:rFonts w:ascii="Arial" w:hAnsi="Arial" w:cs="Arial"/>
                <w:b/>
                <w:sz w:val="24"/>
                <w:szCs w:val="24"/>
              </w:rPr>
            </w:pPr>
          </w:p>
          <w:p w:rsidR="00EE5C23" w:rsidRPr="004D0456" w:rsidRDefault="00EE5C23" w:rsidP="00F63765">
            <w:pPr>
              <w:pStyle w:val="ListParagraph"/>
              <w:numPr>
                <w:ilvl w:val="0"/>
                <w:numId w:val="1"/>
              </w:numPr>
              <w:spacing w:after="240" w:line="240" w:lineRule="auto"/>
              <w:rPr>
                <w:rFonts w:ascii="Arial" w:eastAsia="Times New Roman" w:hAnsi="Arial" w:cs="Arial"/>
                <w:color w:val="000000"/>
                <w:sz w:val="24"/>
                <w:szCs w:val="24"/>
                <w:lang w:eastAsia="en-GB"/>
              </w:rPr>
            </w:pPr>
            <w:r w:rsidRPr="004D0456">
              <w:rPr>
                <w:rFonts w:ascii="Arial" w:eastAsia="Times New Roman" w:hAnsi="Arial" w:cs="Arial"/>
                <w:color w:val="000000"/>
                <w:sz w:val="24"/>
                <w:szCs w:val="24"/>
                <w:lang w:eastAsia="en-GB"/>
              </w:rPr>
              <w:t xml:space="preserve">You have the right to obtain confirmation that your data is being </w:t>
            </w:r>
            <w:r w:rsidRPr="00AD3144">
              <w:rPr>
                <w:rFonts w:ascii="Arial" w:eastAsia="Times New Roman" w:hAnsi="Arial" w:cs="Arial"/>
                <w:sz w:val="24"/>
                <w:szCs w:val="24"/>
                <w:lang w:eastAsia="en-GB"/>
              </w:rPr>
              <w:t xml:space="preserve">processed, and </w:t>
            </w:r>
            <w:hyperlink r:id="rId7" w:history="1">
              <w:r w:rsidRPr="005D44CC">
                <w:rPr>
                  <w:rStyle w:val="Hyperlink"/>
                  <w:rFonts w:ascii="Arial" w:eastAsia="Times New Roman" w:hAnsi="Arial" w:cs="Arial"/>
                  <w:lang w:eastAsia="en-GB"/>
                </w:rPr>
                <w:t>access to your personal data</w:t>
              </w:r>
            </w:hyperlink>
          </w:p>
          <w:p w:rsidR="00EE5C23" w:rsidRPr="004D0456" w:rsidRDefault="00EE5C23" w:rsidP="00F63765">
            <w:pPr>
              <w:pStyle w:val="ListParagraph"/>
              <w:numPr>
                <w:ilvl w:val="0"/>
                <w:numId w:val="1"/>
              </w:numPr>
              <w:spacing w:after="240" w:line="240" w:lineRule="auto"/>
              <w:rPr>
                <w:rFonts w:ascii="Arial" w:hAnsi="Arial" w:cs="Arial"/>
                <w:color w:val="000000"/>
                <w:sz w:val="24"/>
                <w:szCs w:val="24"/>
              </w:rPr>
            </w:pPr>
            <w:r w:rsidRPr="004D0456">
              <w:rPr>
                <w:rFonts w:ascii="Arial" w:hAnsi="Arial" w:cs="Arial"/>
                <w:color w:val="000000"/>
                <w:sz w:val="24"/>
                <w:szCs w:val="24"/>
              </w:rPr>
              <w:t xml:space="preserve">You are entitled to have personal data </w:t>
            </w:r>
            <w:hyperlink r:id="rId8" w:history="1">
              <w:r w:rsidRPr="005D44CC">
                <w:rPr>
                  <w:rStyle w:val="Hyperlink"/>
                  <w:rFonts w:ascii="Arial" w:hAnsi="Arial" w:cs="Arial"/>
                </w:rPr>
                <w:t>rectified if it is inaccurate or incomplete</w:t>
              </w:r>
            </w:hyperlink>
          </w:p>
          <w:p w:rsidR="00EE5C23" w:rsidRPr="004D0456" w:rsidRDefault="00EE5C23" w:rsidP="00F63765">
            <w:pPr>
              <w:pStyle w:val="ListParagraph"/>
              <w:numPr>
                <w:ilvl w:val="0"/>
                <w:numId w:val="1"/>
              </w:numPr>
              <w:spacing w:after="240" w:line="240" w:lineRule="auto"/>
              <w:rPr>
                <w:rFonts w:ascii="Arial" w:hAnsi="Arial" w:cs="Arial"/>
                <w:color w:val="000000"/>
                <w:sz w:val="24"/>
                <w:szCs w:val="24"/>
              </w:rPr>
            </w:pPr>
            <w:r w:rsidRPr="004D0456">
              <w:rPr>
                <w:rFonts w:ascii="Arial" w:hAnsi="Arial" w:cs="Arial"/>
                <w:color w:val="000000"/>
                <w:sz w:val="24"/>
                <w:szCs w:val="24"/>
              </w:rPr>
              <w:t xml:space="preserve">You have the right to </w:t>
            </w:r>
            <w:hyperlink r:id="rId9" w:history="1">
              <w:r w:rsidRPr="00144F7F">
                <w:rPr>
                  <w:rStyle w:val="Hyperlink"/>
                  <w:rFonts w:ascii="Arial" w:hAnsi="Arial" w:cs="Arial"/>
                </w:rPr>
                <w:t>‘block’ or suppress processing</w:t>
              </w:r>
            </w:hyperlink>
            <w:r w:rsidRPr="004D0456">
              <w:rPr>
                <w:rFonts w:ascii="Arial" w:hAnsi="Arial" w:cs="Arial"/>
                <w:color w:val="000000"/>
                <w:sz w:val="24"/>
                <w:szCs w:val="24"/>
              </w:rPr>
              <w:t xml:space="preserve"> of personal data, </w:t>
            </w:r>
            <w:r w:rsidRPr="00AD3144">
              <w:rPr>
                <w:rFonts w:ascii="Arial" w:hAnsi="Arial" w:cs="Arial"/>
                <w:sz w:val="24"/>
                <w:szCs w:val="24"/>
              </w:rPr>
              <w:t>in specific circumstances</w:t>
            </w:r>
          </w:p>
          <w:p w:rsidR="00EE5C23" w:rsidRPr="004D0456" w:rsidRDefault="00EE5C23" w:rsidP="00F63765">
            <w:pPr>
              <w:pStyle w:val="ListParagraph"/>
              <w:numPr>
                <w:ilvl w:val="0"/>
                <w:numId w:val="1"/>
              </w:numPr>
              <w:spacing w:after="240" w:line="240" w:lineRule="auto"/>
              <w:rPr>
                <w:rStyle w:val="Strong"/>
                <w:rFonts w:ascii="Arial" w:hAnsi="Arial" w:cs="Arial"/>
                <w:b w:val="0"/>
                <w:color w:val="000000"/>
                <w:sz w:val="24"/>
                <w:szCs w:val="24"/>
              </w:rPr>
            </w:pPr>
            <w:r w:rsidRPr="004D0456">
              <w:rPr>
                <w:rStyle w:val="Strong"/>
                <w:rFonts w:ascii="Arial" w:hAnsi="Arial" w:cs="Arial"/>
                <w:color w:val="000000"/>
                <w:sz w:val="24"/>
                <w:szCs w:val="24"/>
              </w:rPr>
              <w:t xml:space="preserve">You have the right to </w:t>
            </w:r>
            <w:hyperlink r:id="rId10" w:history="1">
              <w:r w:rsidRPr="005D44CC">
                <w:rPr>
                  <w:rStyle w:val="Hyperlink"/>
                  <w:rFonts w:ascii="Arial" w:hAnsi="Arial" w:cs="Arial"/>
                </w:rPr>
                <w:t>object to the processing</w:t>
              </w:r>
            </w:hyperlink>
            <w:r w:rsidRPr="004D0456">
              <w:rPr>
                <w:rStyle w:val="Strong"/>
                <w:rFonts w:ascii="Arial" w:hAnsi="Arial" w:cs="Arial"/>
                <w:color w:val="000000"/>
                <w:sz w:val="24"/>
                <w:szCs w:val="24"/>
              </w:rPr>
              <w:t xml:space="preserve">, </w:t>
            </w:r>
            <w:r w:rsidRPr="00AD3144">
              <w:rPr>
                <w:rFonts w:ascii="Arial" w:hAnsi="Arial" w:cs="Arial"/>
                <w:sz w:val="24"/>
                <w:szCs w:val="24"/>
              </w:rPr>
              <w:t>in specific circumstances</w:t>
            </w:r>
          </w:p>
          <w:p w:rsidR="00EE5C23" w:rsidRPr="00B44B12" w:rsidRDefault="00EE5C23" w:rsidP="00F63765">
            <w:pPr>
              <w:spacing w:after="240"/>
              <w:rPr>
                <w:rStyle w:val="Strong"/>
                <w:rFonts w:ascii="Arial" w:hAnsi="Arial" w:cs="Arial"/>
                <w:sz w:val="24"/>
                <w:szCs w:val="24"/>
              </w:rPr>
            </w:pPr>
            <w:r w:rsidRPr="00B44B12">
              <w:rPr>
                <w:rStyle w:val="Strong"/>
                <w:rFonts w:ascii="Arial" w:hAnsi="Arial" w:cs="Arial"/>
                <w:sz w:val="24"/>
                <w:szCs w:val="24"/>
              </w:rPr>
              <w:t>How do I complain if I am not happy?</w:t>
            </w:r>
          </w:p>
          <w:p w:rsidR="00EE5C23" w:rsidRDefault="00EE5C23" w:rsidP="00F63765">
            <w:pPr>
              <w:spacing w:after="240"/>
              <w:rPr>
                <w:rStyle w:val="Strong"/>
                <w:rFonts w:ascii="Arial" w:hAnsi="Arial" w:cs="Arial"/>
                <w:b w:val="0"/>
                <w:sz w:val="24"/>
                <w:szCs w:val="24"/>
              </w:rPr>
            </w:pPr>
            <w:r w:rsidRPr="00B44B12">
              <w:rPr>
                <w:rStyle w:val="Strong"/>
                <w:rFonts w:ascii="Arial" w:hAnsi="Arial" w:cs="Arial"/>
                <w:sz w:val="24"/>
                <w:szCs w:val="24"/>
              </w:rPr>
              <w:t>If you are unhappy with how any aspect of this privacy notice, or how your personal information is being processed, please contact</w:t>
            </w:r>
            <w:r>
              <w:rPr>
                <w:rStyle w:val="Strong"/>
                <w:rFonts w:ascii="Arial" w:hAnsi="Arial" w:cs="Arial"/>
                <w:sz w:val="24"/>
                <w:szCs w:val="24"/>
              </w:rPr>
              <w:t xml:space="preserve"> the Department’s Data Protection Officer at:</w:t>
            </w:r>
          </w:p>
          <w:p w:rsidR="00EE5C23" w:rsidRPr="00171C8F" w:rsidRDefault="00EE5C23" w:rsidP="00F63765">
            <w:pPr>
              <w:spacing w:after="240"/>
              <w:rPr>
                <w:rFonts w:ascii="Arial" w:hAnsi="Arial" w:cs="Arial"/>
                <w:bCs/>
                <w:sz w:val="24"/>
                <w:szCs w:val="24"/>
              </w:rPr>
            </w:pPr>
            <w:r w:rsidRPr="00AD3144">
              <w:rPr>
                <w:rFonts w:ascii="Arial" w:hAnsi="Arial" w:cs="Arial"/>
                <w:b/>
                <w:bCs/>
                <w:sz w:val="24"/>
                <w:szCs w:val="24"/>
                <w:lang w:val="en-US"/>
              </w:rPr>
              <w:t xml:space="preserve">Data Protection Officer: </w:t>
            </w:r>
            <w:r w:rsidRPr="00AD3144">
              <w:rPr>
                <w:rFonts w:ascii="Arial" w:hAnsi="Arial" w:cs="Arial"/>
                <w:b/>
                <w:bCs/>
                <w:sz w:val="24"/>
                <w:szCs w:val="24"/>
                <w:lang w:val="en-US"/>
              </w:rPr>
              <w:tab/>
            </w:r>
            <w:r w:rsidRPr="00AD3144">
              <w:rPr>
                <w:rFonts w:ascii="Arial" w:hAnsi="Arial" w:cs="Arial"/>
                <w:bCs/>
                <w:sz w:val="24"/>
                <w:szCs w:val="24"/>
                <w:lang w:val="en-US"/>
              </w:rPr>
              <w:t>Bernard McCaughan</w:t>
            </w:r>
          </w:p>
          <w:p w:rsidR="00EE5C23" w:rsidRDefault="00EE5C23" w:rsidP="00F63765">
            <w:pPr>
              <w:spacing w:after="240"/>
              <w:rPr>
                <w:rFonts w:ascii="Arial" w:hAnsi="Arial" w:cs="Arial"/>
                <w:b/>
                <w:bCs/>
                <w:sz w:val="24"/>
                <w:szCs w:val="24"/>
                <w:lang w:val="en-US"/>
              </w:rPr>
            </w:pPr>
            <w:r w:rsidRPr="00AD3144">
              <w:rPr>
                <w:rFonts w:ascii="Arial" w:hAnsi="Arial" w:cs="Arial"/>
                <w:b/>
                <w:bCs/>
                <w:sz w:val="24"/>
                <w:szCs w:val="24"/>
                <w:lang w:val="en-US"/>
              </w:rPr>
              <w:t xml:space="preserve">Email: </w:t>
            </w:r>
            <w:r w:rsidRPr="00AD3144">
              <w:rPr>
                <w:rFonts w:ascii="Arial" w:hAnsi="Arial" w:cs="Arial"/>
                <w:b/>
                <w:bCs/>
                <w:sz w:val="24"/>
                <w:szCs w:val="24"/>
                <w:lang w:val="en-US"/>
              </w:rPr>
              <w:tab/>
            </w:r>
            <w:r w:rsidRPr="00AD3144">
              <w:rPr>
                <w:rFonts w:ascii="Arial" w:hAnsi="Arial" w:cs="Arial"/>
                <w:b/>
                <w:bCs/>
                <w:sz w:val="24"/>
                <w:szCs w:val="24"/>
                <w:lang w:val="en-US"/>
              </w:rPr>
              <w:tab/>
            </w:r>
            <w:r w:rsidRPr="00AD3144">
              <w:rPr>
                <w:rFonts w:ascii="Arial" w:hAnsi="Arial" w:cs="Arial"/>
                <w:b/>
                <w:bCs/>
                <w:sz w:val="24"/>
                <w:szCs w:val="24"/>
                <w:lang w:val="en-US"/>
              </w:rPr>
              <w:tab/>
            </w:r>
            <w:hyperlink r:id="rId11" w:history="1">
              <w:r w:rsidRPr="00AD3144">
                <w:rPr>
                  <w:rStyle w:val="Hyperlink"/>
                  <w:rFonts w:ascii="Arial" w:hAnsi="Arial" w:cs="Arial"/>
                  <w:b/>
                  <w:bCs/>
                  <w:lang w:val="en-US"/>
                </w:rPr>
                <w:t>DPO@economy-ni.gov.uk</w:t>
              </w:r>
            </w:hyperlink>
            <w:r w:rsidRPr="00AD3144">
              <w:rPr>
                <w:rFonts w:ascii="Arial" w:hAnsi="Arial" w:cs="Arial"/>
                <w:b/>
                <w:bCs/>
                <w:sz w:val="24"/>
                <w:szCs w:val="24"/>
                <w:lang w:val="en-US"/>
              </w:rPr>
              <w:t xml:space="preserve"> </w:t>
            </w:r>
          </w:p>
          <w:p w:rsidR="00EE5C23" w:rsidRPr="00904D5A" w:rsidRDefault="00EE5C23" w:rsidP="00F63765">
            <w:pPr>
              <w:spacing w:after="240"/>
              <w:rPr>
                <w:rFonts w:ascii="Arial" w:hAnsi="Arial" w:cs="Arial"/>
                <w:b/>
                <w:bCs/>
                <w:sz w:val="24"/>
                <w:szCs w:val="24"/>
                <w:lang w:val="en-US"/>
              </w:rPr>
            </w:pPr>
            <w:r w:rsidRPr="00904D5A">
              <w:rPr>
                <w:rFonts w:ascii="Arial" w:hAnsi="Arial" w:cs="Arial"/>
                <w:b/>
                <w:sz w:val="24"/>
                <w:szCs w:val="24"/>
              </w:rPr>
              <w:t xml:space="preserve">Telephone number: </w:t>
            </w:r>
            <w:r w:rsidRPr="00904D5A">
              <w:rPr>
                <w:rFonts w:ascii="Arial" w:hAnsi="Arial" w:cs="Arial"/>
                <w:b/>
                <w:sz w:val="24"/>
                <w:szCs w:val="24"/>
              </w:rPr>
              <w:tab/>
            </w:r>
            <w:r w:rsidRPr="00904D5A">
              <w:rPr>
                <w:rFonts w:ascii="Arial" w:hAnsi="Arial" w:cs="Arial"/>
                <w:sz w:val="24"/>
                <w:szCs w:val="24"/>
              </w:rPr>
              <w:t>(028) 9052 9256</w:t>
            </w:r>
          </w:p>
          <w:p w:rsidR="00EE5C23" w:rsidRDefault="00EE5C23" w:rsidP="00F63765">
            <w:pPr>
              <w:spacing w:after="240"/>
              <w:rPr>
                <w:rStyle w:val="Strong"/>
                <w:rFonts w:ascii="Arial" w:hAnsi="Arial" w:cs="Arial"/>
                <w:b w:val="0"/>
                <w:sz w:val="24"/>
                <w:szCs w:val="24"/>
              </w:rPr>
            </w:pPr>
          </w:p>
          <w:p w:rsidR="00EE5C23" w:rsidRPr="00171C8F" w:rsidRDefault="00EE5C23" w:rsidP="00F63765">
            <w:pPr>
              <w:spacing w:after="240"/>
              <w:rPr>
                <w:rStyle w:val="Strong"/>
                <w:rFonts w:ascii="Arial" w:hAnsi="Arial" w:cs="Arial"/>
                <w:b w:val="0"/>
                <w:sz w:val="24"/>
                <w:szCs w:val="24"/>
              </w:rPr>
            </w:pPr>
            <w:r w:rsidRPr="00B44B12">
              <w:rPr>
                <w:rStyle w:val="Strong"/>
                <w:rFonts w:ascii="Arial" w:hAnsi="Arial" w:cs="Arial"/>
                <w:sz w:val="24"/>
                <w:szCs w:val="24"/>
              </w:rPr>
              <w:t>If you are still not happy, you have the right to lodge a complaint with the Information Commissioner’s Office (ICO):</w:t>
            </w:r>
          </w:p>
          <w:p w:rsidR="00EE5C23" w:rsidRPr="004D0456" w:rsidRDefault="00EE5C23" w:rsidP="00F63765">
            <w:pPr>
              <w:pStyle w:val="ListParagraph"/>
              <w:spacing w:after="240"/>
              <w:rPr>
                <w:rStyle w:val="Strong"/>
                <w:rFonts w:ascii="Arial" w:hAnsi="Arial" w:cs="Arial"/>
                <w:b w:val="0"/>
                <w:sz w:val="24"/>
                <w:szCs w:val="24"/>
              </w:rPr>
            </w:pPr>
            <w:r w:rsidRPr="004D0456">
              <w:rPr>
                <w:rStyle w:val="Strong"/>
                <w:rFonts w:ascii="Arial" w:hAnsi="Arial" w:cs="Arial"/>
                <w:sz w:val="24"/>
                <w:szCs w:val="24"/>
              </w:rPr>
              <w:t>Information Commissioner’s Office</w:t>
            </w:r>
          </w:p>
          <w:p w:rsidR="00EE5C23" w:rsidRPr="004D0456" w:rsidRDefault="00EE5C23" w:rsidP="00F63765">
            <w:pPr>
              <w:pStyle w:val="ListParagraph"/>
              <w:spacing w:after="240"/>
              <w:rPr>
                <w:rFonts w:ascii="Arial" w:hAnsi="Arial" w:cs="Arial"/>
                <w:color w:val="000000"/>
                <w:sz w:val="24"/>
                <w:szCs w:val="24"/>
              </w:rPr>
            </w:pPr>
            <w:r w:rsidRPr="004D0456">
              <w:rPr>
                <w:rFonts w:ascii="Arial" w:hAnsi="Arial" w:cs="Arial"/>
                <w:color w:val="000000"/>
                <w:sz w:val="24"/>
                <w:szCs w:val="24"/>
              </w:rPr>
              <w:t>Wycliffe House</w:t>
            </w:r>
            <w:r w:rsidRPr="004D0456">
              <w:rPr>
                <w:rFonts w:ascii="Arial" w:hAnsi="Arial" w:cs="Arial"/>
                <w:color w:val="000000"/>
                <w:sz w:val="24"/>
                <w:szCs w:val="24"/>
              </w:rPr>
              <w:br/>
              <w:t>Water Lane</w:t>
            </w:r>
            <w:r w:rsidRPr="004D0456">
              <w:rPr>
                <w:rFonts w:ascii="Arial" w:hAnsi="Arial" w:cs="Arial"/>
                <w:color w:val="000000"/>
                <w:sz w:val="24"/>
                <w:szCs w:val="24"/>
              </w:rPr>
              <w:br/>
              <w:t>Wilmslow</w:t>
            </w:r>
            <w:r w:rsidRPr="004D0456">
              <w:rPr>
                <w:rFonts w:ascii="Arial" w:hAnsi="Arial" w:cs="Arial"/>
                <w:color w:val="000000"/>
                <w:sz w:val="24"/>
                <w:szCs w:val="24"/>
              </w:rPr>
              <w:br/>
              <w:t>Cheshire</w:t>
            </w:r>
            <w:r w:rsidRPr="004D0456">
              <w:rPr>
                <w:rFonts w:ascii="Arial" w:hAnsi="Arial" w:cs="Arial"/>
                <w:color w:val="000000"/>
                <w:sz w:val="24"/>
                <w:szCs w:val="24"/>
              </w:rPr>
              <w:br/>
              <w:t>SK9 5AF</w:t>
            </w:r>
          </w:p>
          <w:p w:rsidR="00EE5C23" w:rsidRPr="004D0456" w:rsidRDefault="00EE5C23" w:rsidP="00F63765">
            <w:pPr>
              <w:pStyle w:val="ListParagraph"/>
              <w:spacing w:after="240"/>
              <w:rPr>
                <w:rFonts w:ascii="Arial" w:hAnsi="Arial" w:cs="Arial"/>
                <w:color w:val="000000"/>
                <w:sz w:val="24"/>
                <w:szCs w:val="24"/>
              </w:rPr>
            </w:pPr>
          </w:p>
          <w:p w:rsidR="00EE5C23" w:rsidRPr="004D0456" w:rsidRDefault="00EE5C23" w:rsidP="00F63765">
            <w:pPr>
              <w:pStyle w:val="ListParagraph"/>
              <w:spacing w:after="240"/>
              <w:rPr>
                <w:rFonts w:ascii="Arial" w:hAnsi="Arial" w:cs="Arial"/>
                <w:color w:val="000000"/>
                <w:sz w:val="24"/>
                <w:szCs w:val="24"/>
              </w:rPr>
            </w:pPr>
            <w:r w:rsidRPr="004D0456">
              <w:rPr>
                <w:rFonts w:ascii="Arial" w:hAnsi="Arial" w:cs="Arial"/>
                <w:color w:val="000000"/>
                <w:sz w:val="24"/>
                <w:szCs w:val="24"/>
              </w:rPr>
              <w:t>Tel: 0303 123 1113</w:t>
            </w:r>
          </w:p>
          <w:p w:rsidR="00EE5C23" w:rsidRPr="004D0456" w:rsidRDefault="00EE5C23" w:rsidP="00F63765">
            <w:pPr>
              <w:pStyle w:val="ListParagraph"/>
              <w:spacing w:after="240"/>
              <w:rPr>
                <w:rStyle w:val="Strong"/>
                <w:rFonts w:ascii="Arial" w:hAnsi="Arial" w:cs="Arial"/>
                <w:b w:val="0"/>
                <w:color w:val="000000"/>
                <w:sz w:val="24"/>
                <w:szCs w:val="24"/>
              </w:rPr>
            </w:pPr>
            <w:r w:rsidRPr="004D0456">
              <w:rPr>
                <w:rFonts w:ascii="Arial" w:hAnsi="Arial" w:cs="Arial"/>
                <w:color w:val="000000"/>
                <w:sz w:val="24"/>
                <w:szCs w:val="24"/>
              </w:rPr>
              <w:t>Email: casework@ico.org.uk</w:t>
            </w:r>
          </w:p>
          <w:p w:rsidR="00EE5C23" w:rsidRPr="004D0456" w:rsidRDefault="00EE5C23" w:rsidP="00F63765">
            <w:pPr>
              <w:spacing w:after="240"/>
              <w:ind w:firstLine="720"/>
              <w:rPr>
                <w:rStyle w:val="Strong"/>
                <w:rFonts w:ascii="Arial" w:hAnsi="Arial" w:cs="Arial"/>
                <w:b w:val="0"/>
                <w:color w:val="000000"/>
                <w:sz w:val="24"/>
                <w:szCs w:val="24"/>
              </w:rPr>
            </w:pPr>
            <w:hyperlink r:id="rId12" w:history="1">
              <w:r w:rsidRPr="004D0456">
                <w:rPr>
                  <w:rStyle w:val="Hyperlink"/>
                  <w:rFonts w:ascii="Arial" w:hAnsi="Arial" w:cs="Arial"/>
                </w:rPr>
                <w:t>https://ico.org.uk/global/contact-us/</w:t>
              </w:r>
            </w:hyperlink>
            <w:r w:rsidRPr="004D0456">
              <w:rPr>
                <w:rStyle w:val="Strong"/>
                <w:rFonts w:ascii="Arial" w:hAnsi="Arial" w:cs="Arial"/>
                <w:color w:val="000000"/>
                <w:sz w:val="24"/>
                <w:szCs w:val="24"/>
              </w:rPr>
              <w:t xml:space="preserve"> </w:t>
            </w:r>
          </w:p>
          <w:p w:rsidR="00EE5C23" w:rsidRPr="000D6396" w:rsidRDefault="00EE5C23" w:rsidP="00F63765">
            <w:pPr>
              <w:spacing w:line="360" w:lineRule="auto"/>
              <w:jc w:val="both"/>
              <w:rPr>
                <w:rFonts w:ascii="Arial" w:hAnsi="Arial" w:cs="Arial"/>
                <w:sz w:val="24"/>
                <w:szCs w:val="24"/>
              </w:rPr>
            </w:pPr>
          </w:p>
        </w:tc>
      </w:tr>
    </w:tbl>
    <w:p w:rsidR="00EE5C23" w:rsidRPr="000D6396" w:rsidRDefault="00EE5C23" w:rsidP="00EE5C23">
      <w:pPr>
        <w:spacing w:line="360" w:lineRule="auto"/>
        <w:jc w:val="both"/>
        <w:rPr>
          <w:rFonts w:ascii="Arial" w:hAnsi="Arial" w:cs="Arial"/>
          <w:sz w:val="24"/>
          <w:szCs w:val="24"/>
        </w:rPr>
      </w:pPr>
    </w:p>
    <w:p w:rsidR="00EE5C23" w:rsidRDefault="00EE5C23" w:rsidP="00EE5C23"/>
    <w:p w:rsidR="00EA20C9" w:rsidRDefault="00EA20C9">
      <w:bookmarkStart w:id="3" w:name="_GoBack"/>
      <w:bookmarkEnd w:id="3"/>
    </w:p>
    <w:sectPr w:rsidR="00EA20C9" w:rsidSect="00875A9D">
      <w:headerReference w:type="default" r:id="rId13"/>
      <w:pgSz w:w="11906" w:h="16838"/>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EE2" w:rsidRPr="000A45CE" w:rsidRDefault="00EE5C23" w:rsidP="00C45B04">
    <w:pPr>
      <w:spacing w:line="360" w:lineRule="auto"/>
      <w:jc w:val="right"/>
      <w:rPr>
        <w:rFonts w:ascii="Franklin Gothic Demi" w:hAnsi="Franklin Gothic Demi"/>
        <w:sz w:val="16"/>
        <w:szCs w:val="16"/>
      </w:rPr>
    </w:pPr>
    <w:r w:rsidRPr="000A45CE">
      <w:rPr>
        <w:rStyle w:val="PageNumber"/>
        <w:rFonts w:ascii="Franklin Gothic Demi" w:hAnsi="Franklin Gothic Demi"/>
        <w:sz w:val="16"/>
        <w:szCs w:val="16"/>
        <w:lang w:val="en-US"/>
      </w:rPr>
      <w:t xml:space="preserve">Page </w:t>
    </w:r>
    <w:r w:rsidRPr="000A45CE">
      <w:rPr>
        <w:rStyle w:val="PageNumber"/>
        <w:rFonts w:ascii="Franklin Gothic Demi" w:hAnsi="Franklin Gothic Demi"/>
        <w:sz w:val="16"/>
        <w:szCs w:val="16"/>
        <w:lang w:val="en-US"/>
      </w:rPr>
      <w:fldChar w:fldCharType="begin"/>
    </w:r>
    <w:r w:rsidRPr="000A45CE">
      <w:rPr>
        <w:rStyle w:val="PageNumber"/>
        <w:rFonts w:ascii="Franklin Gothic Demi" w:hAnsi="Franklin Gothic Demi"/>
        <w:sz w:val="16"/>
        <w:szCs w:val="16"/>
        <w:lang w:val="en-US"/>
      </w:rPr>
      <w:instrText xml:space="preserve"> PAGE </w:instrText>
    </w:r>
    <w:r w:rsidRPr="000A45CE">
      <w:rPr>
        <w:rStyle w:val="PageNumber"/>
        <w:rFonts w:ascii="Franklin Gothic Demi" w:hAnsi="Franklin Gothic Demi"/>
        <w:sz w:val="16"/>
        <w:szCs w:val="16"/>
        <w:lang w:val="en-US"/>
      </w:rPr>
      <w:fldChar w:fldCharType="separate"/>
    </w:r>
    <w:r>
      <w:rPr>
        <w:rStyle w:val="PageNumber"/>
        <w:rFonts w:ascii="Franklin Gothic Demi" w:hAnsi="Franklin Gothic Demi"/>
        <w:noProof/>
        <w:sz w:val="16"/>
        <w:szCs w:val="16"/>
        <w:lang w:val="en-US"/>
      </w:rPr>
      <w:t>2</w:t>
    </w:r>
    <w:r w:rsidRPr="000A45CE">
      <w:rPr>
        <w:rStyle w:val="PageNumber"/>
        <w:rFonts w:ascii="Franklin Gothic Demi" w:hAnsi="Franklin Gothic Demi"/>
        <w:sz w:val="16"/>
        <w:szCs w:val="16"/>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FA" w:rsidRPr="00E475FA" w:rsidRDefault="00EE5C23" w:rsidP="00E475FA">
    <w:pPr>
      <w:pStyle w:val="Header"/>
      <w:jc w:val="center"/>
      <w:rPr>
        <w:rFonts w:ascii="Arial" w:hAnsi="Arial" w:cs="Arial"/>
        <w:b/>
        <w:sz w:val="24"/>
        <w:szCs w:val="24"/>
      </w:rPr>
    </w:pPr>
    <w:r w:rsidRPr="00E475FA">
      <w:rPr>
        <w:rFonts w:ascii="Arial" w:hAnsi="Arial" w:cs="Arial"/>
        <w:b/>
        <w:sz w:val="24"/>
        <w:szCs w:val="24"/>
      </w:rPr>
      <w:t>Annex A –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C4DA7"/>
    <w:multiLevelType w:val="hybridMultilevel"/>
    <w:tmpl w:val="F56A7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23"/>
    <w:rsid w:val="00550D0F"/>
    <w:rsid w:val="00EA20C9"/>
    <w:rsid w:val="00EE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FC3B7-61CB-4485-A495-9B6E4078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23"/>
    <w:pPr>
      <w:spacing w:after="120" w:line="264" w:lineRule="auto"/>
    </w:pPr>
    <w:rPr>
      <w:rFonts w:eastAsiaTheme="minorEastAsia"/>
      <w:sz w:val="20"/>
      <w:szCs w:val="20"/>
    </w:rPr>
  </w:style>
  <w:style w:type="paragraph" w:styleId="Heading3">
    <w:name w:val="heading 3"/>
    <w:basedOn w:val="Normal"/>
    <w:next w:val="Normal"/>
    <w:link w:val="Heading3Char"/>
    <w:uiPriority w:val="9"/>
    <w:unhideWhenUsed/>
    <w:qFormat/>
    <w:rsid w:val="00EE5C2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5C23"/>
    <w:rPr>
      <w:rFonts w:asciiTheme="majorHAnsi" w:eastAsiaTheme="majorEastAsia" w:hAnsiTheme="majorHAnsi" w:cstheme="majorBidi"/>
      <w:color w:val="44546A" w:themeColor="text2"/>
      <w:sz w:val="24"/>
      <w:szCs w:val="24"/>
    </w:rPr>
  </w:style>
  <w:style w:type="character" w:styleId="Hyperlink">
    <w:name w:val="Hyperlink"/>
    <w:basedOn w:val="DefaultParagraphFont"/>
    <w:rsid w:val="00EE5C23"/>
    <w:rPr>
      <w:rFonts w:cs="Times New Roman"/>
      <w:color w:val="0000FF"/>
      <w:u w:val="single"/>
    </w:rPr>
  </w:style>
  <w:style w:type="paragraph" w:styleId="ListParagraph">
    <w:name w:val="List Paragraph"/>
    <w:aliases w:val="Dot pt,No Spacing1,List Paragraph Char Char Char,Indicator Text,Numbered Para 1,List Paragraph1,Bullet 1,Bullet Points,MAIN CONTENT,List Paragraph12,F5 List Paragraph,Heading 2_sj,OBC Bullet,List Paragraph11,Colorful List - Accent 11,L"/>
    <w:basedOn w:val="Normal"/>
    <w:link w:val="ListParagraphChar"/>
    <w:uiPriority w:val="34"/>
    <w:qFormat/>
    <w:rsid w:val="00EE5C2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basedOn w:val="DefaultParagraphFont"/>
    <w:link w:val="ListParagraph"/>
    <w:uiPriority w:val="34"/>
    <w:qFormat/>
    <w:locked/>
    <w:rsid w:val="00EE5C23"/>
    <w:rPr>
      <w:rFonts w:eastAsiaTheme="minorEastAsia"/>
      <w:sz w:val="20"/>
      <w:szCs w:val="20"/>
    </w:rPr>
  </w:style>
  <w:style w:type="paragraph" w:styleId="Header">
    <w:name w:val="header"/>
    <w:basedOn w:val="Normal"/>
    <w:link w:val="HeaderChar"/>
    <w:rsid w:val="00EE5C23"/>
    <w:pPr>
      <w:tabs>
        <w:tab w:val="center" w:pos="4153"/>
        <w:tab w:val="right" w:pos="8306"/>
      </w:tabs>
    </w:pPr>
  </w:style>
  <w:style w:type="character" w:customStyle="1" w:styleId="HeaderChar">
    <w:name w:val="Header Char"/>
    <w:basedOn w:val="DefaultParagraphFont"/>
    <w:link w:val="Header"/>
    <w:rsid w:val="00EE5C23"/>
    <w:rPr>
      <w:rFonts w:eastAsiaTheme="minorEastAsia"/>
      <w:sz w:val="20"/>
      <w:szCs w:val="20"/>
    </w:rPr>
  </w:style>
  <w:style w:type="character" w:styleId="PageNumber">
    <w:name w:val="page number"/>
    <w:basedOn w:val="DefaultParagraphFont"/>
    <w:rsid w:val="00EE5C23"/>
    <w:rPr>
      <w:rFonts w:cs="Times New Roman"/>
    </w:rPr>
  </w:style>
  <w:style w:type="table" w:styleId="TableGrid">
    <w:name w:val="Table Grid"/>
    <w:basedOn w:val="TableNormal"/>
    <w:uiPriority w:val="59"/>
    <w:rsid w:val="00EE5C2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5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rectific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right-of-access/"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DPO@economy-ni.gov.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right-to-object/"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right-to-restrict-process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Briggs</dc:creator>
  <cp:keywords/>
  <dc:description/>
  <cp:lastModifiedBy>Peter Briggs</cp:lastModifiedBy>
  <cp:revision>1</cp:revision>
  <dcterms:created xsi:type="dcterms:W3CDTF">2018-06-14T08:55:00Z</dcterms:created>
  <dcterms:modified xsi:type="dcterms:W3CDTF">2018-06-14T08:55:00Z</dcterms:modified>
</cp:coreProperties>
</file>