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6C832" w14:textId="77777777" w:rsidR="0008337D" w:rsidRDefault="00924FD6">
      <w:pPr>
        <w:pStyle w:val="Heading1"/>
        <w:ind w:right="15"/>
        <w:jc w:val="center"/>
        <w:rPr>
          <w:b/>
          <w:color w:val="000000"/>
        </w:rPr>
      </w:pPr>
      <w:r>
        <w:rPr>
          <w:noProof/>
        </w:rPr>
        <w:drawing>
          <wp:inline distT="0" distB="0" distL="0" distR="0" wp14:anchorId="2AEEE26A" wp14:editId="2970CE8E">
            <wp:extent cx="4248150" cy="973455"/>
            <wp:effectExtent l="0" t="0" r="0" b="0"/>
            <wp:docPr id="613668165" name="image1.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blue text&#10;&#10;Description automatically generated"/>
                    <pic:cNvPicPr preferRelativeResize="0"/>
                  </pic:nvPicPr>
                  <pic:blipFill>
                    <a:blip r:embed="rId9"/>
                    <a:srcRect/>
                    <a:stretch>
                      <a:fillRect/>
                    </a:stretch>
                  </pic:blipFill>
                  <pic:spPr>
                    <a:xfrm>
                      <a:off x="0" y="0"/>
                      <a:ext cx="4248150" cy="973455"/>
                    </a:xfrm>
                    <a:prstGeom prst="rect">
                      <a:avLst/>
                    </a:prstGeom>
                    <a:ln/>
                  </pic:spPr>
                </pic:pic>
              </a:graphicData>
            </a:graphic>
          </wp:inline>
        </w:drawing>
      </w:r>
    </w:p>
    <w:p w14:paraId="100ACDA8" w14:textId="77777777" w:rsidR="0008337D" w:rsidRDefault="0008337D"/>
    <w:p w14:paraId="09804EF2" w14:textId="77777777" w:rsidR="0008337D" w:rsidRDefault="00924FD6">
      <w:pPr>
        <w:pStyle w:val="Heading1"/>
        <w:jc w:val="center"/>
      </w:pPr>
      <w:r>
        <w:t>Equality Screening Template – Section 75 of Northern Ireland Act 1998</w:t>
      </w:r>
    </w:p>
    <w:p w14:paraId="1A615423" w14:textId="77777777" w:rsidR="0008337D" w:rsidRDefault="0008337D"/>
    <w:p w14:paraId="22E57B5D" w14:textId="77777777" w:rsidR="0008337D" w:rsidRDefault="00924FD6">
      <w:pPr>
        <w:ind w:left="360" w:hanging="360"/>
        <w:rPr>
          <w:b/>
          <w:sz w:val="28"/>
          <w:szCs w:val="28"/>
        </w:rPr>
      </w:pPr>
      <w:r>
        <w:rPr>
          <w:b/>
          <w:sz w:val="28"/>
          <w:szCs w:val="28"/>
        </w:rPr>
        <w:t>Please complete the coversheet details below:</w:t>
      </w:r>
    </w:p>
    <w:p w14:paraId="58BA5E8C" w14:textId="77777777" w:rsidR="0008337D" w:rsidRDefault="0008337D">
      <w:pPr>
        <w:ind w:left="360" w:hanging="360"/>
        <w:rPr>
          <w:b/>
          <w:sz w:val="28"/>
          <w:szCs w:val="28"/>
        </w:rPr>
      </w:pPr>
    </w:p>
    <w:p w14:paraId="00CA10CE" w14:textId="77777777" w:rsidR="0008337D" w:rsidRDefault="00924FD6">
      <w:pPr>
        <w:rPr>
          <w:b/>
          <w:sz w:val="28"/>
          <w:szCs w:val="28"/>
        </w:rPr>
      </w:pPr>
      <w:r>
        <w:rPr>
          <w:b/>
          <w:sz w:val="28"/>
          <w:szCs w:val="28"/>
        </w:rPr>
        <w:t xml:space="preserve">Policy title: Development of DfE Draft Irish Language Policy </w:t>
      </w:r>
    </w:p>
    <w:p w14:paraId="62F3708C" w14:textId="77777777" w:rsidR="0008337D" w:rsidRDefault="0008337D">
      <w:pPr>
        <w:ind w:left="360"/>
        <w:rPr>
          <w:b/>
          <w:color w:val="4472C4"/>
          <w:sz w:val="28"/>
          <w:szCs w:val="28"/>
        </w:rPr>
      </w:pPr>
    </w:p>
    <w:p w14:paraId="3031902A" w14:textId="77777777" w:rsidR="0008337D" w:rsidRDefault="00924FD6">
      <w:pPr>
        <w:rPr>
          <w:b/>
          <w:sz w:val="28"/>
          <w:szCs w:val="28"/>
        </w:rPr>
      </w:pPr>
      <w:r>
        <w:rPr>
          <w:b/>
          <w:sz w:val="28"/>
          <w:szCs w:val="28"/>
        </w:rPr>
        <w:t>Decision (delete as appropriate)</w:t>
      </w:r>
      <w:r>
        <w:rPr>
          <w:b/>
          <w:sz w:val="28"/>
          <w:szCs w:val="28"/>
        </w:rPr>
        <w:tab/>
      </w:r>
      <w:r>
        <w:rPr>
          <w:b/>
          <w:sz w:val="28"/>
          <w:szCs w:val="28"/>
        </w:rPr>
        <w:tab/>
      </w:r>
    </w:p>
    <w:p w14:paraId="78747060" w14:textId="77777777" w:rsidR="0008337D" w:rsidRDefault="00924FD6">
      <w:pPr>
        <w:rPr>
          <w:b/>
          <w:sz w:val="28"/>
          <w:szCs w:val="28"/>
        </w:rPr>
      </w:pPr>
      <w:r>
        <w:t xml:space="preserve">Policy screened out </w:t>
      </w:r>
      <w:r>
        <w:rPr>
          <w:b/>
        </w:rPr>
        <w:t xml:space="preserve">without </w:t>
      </w:r>
      <w:r>
        <w:t>mitigation or an alternative policy adopted</w:t>
      </w:r>
      <w:r>
        <w:rPr>
          <w:b/>
          <w:sz w:val="28"/>
          <w:szCs w:val="28"/>
        </w:rPr>
        <w:t xml:space="preserve"> </w:t>
      </w:r>
    </w:p>
    <w:p w14:paraId="2607F9E7" w14:textId="77777777" w:rsidR="0008337D" w:rsidRDefault="0008337D">
      <w:pPr>
        <w:rPr>
          <w:b/>
          <w:sz w:val="28"/>
          <w:szCs w:val="28"/>
        </w:rPr>
      </w:pPr>
    </w:p>
    <w:p w14:paraId="1B0AE378" w14:textId="6244FF5D" w:rsidR="0008337D" w:rsidRDefault="00924FD6">
      <w:pPr>
        <w:rPr>
          <w:b/>
          <w:sz w:val="28"/>
          <w:szCs w:val="28"/>
        </w:rPr>
      </w:pPr>
      <w:r>
        <w:rPr>
          <w:b/>
          <w:sz w:val="28"/>
          <w:szCs w:val="28"/>
        </w:rPr>
        <w:t>Contact: N</w:t>
      </w:r>
      <w:r w:rsidR="002E71BE">
        <w:rPr>
          <w:b/>
          <w:sz w:val="28"/>
          <w:szCs w:val="28"/>
        </w:rPr>
        <w:t>.</w:t>
      </w:r>
      <w:r>
        <w:rPr>
          <w:b/>
          <w:sz w:val="28"/>
          <w:szCs w:val="28"/>
        </w:rPr>
        <w:t xml:space="preserve"> McNeill</w:t>
      </w:r>
    </w:p>
    <w:p w14:paraId="0BC53030" w14:textId="77777777" w:rsidR="0008337D" w:rsidRDefault="0008337D">
      <w:pPr>
        <w:ind w:left="360"/>
        <w:rPr>
          <w:b/>
          <w:color w:val="4472C4"/>
          <w:sz w:val="28"/>
          <w:szCs w:val="28"/>
        </w:rPr>
      </w:pPr>
    </w:p>
    <w:p w14:paraId="26D660C1" w14:textId="161C22B8" w:rsidR="0008337D" w:rsidRDefault="00924FD6">
      <w:pPr>
        <w:rPr>
          <w:b/>
          <w:sz w:val="28"/>
          <w:szCs w:val="28"/>
        </w:rPr>
      </w:pPr>
      <w:r>
        <w:rPr>
          <w:b/>
          <w:sz w:val="28"/>
          <w:szCs w:val="28"/>
        </w:rPr>
        <w:t xml:space="preserve">Date of completion: </w:t>
      </w:r>
      <w:r w:rsidR="00615A91">
        <w:rPr>
          <w:b/>
          <w:sz w:val="28"/>
          <w:szCs w:val="28"/>
        </w:rPr>
        <w:t xml:space="preserve">29 </w:t>
      </w:r>
      <w:r w:rsidR="002E71BE">
        <w:rPr>
          <w:b/>
          <w:sz w:val="28"/>
          <w:szCs w:val="28"/>
        </w:rPr>
        <w:t xml:space="preserve">April </w:t>
      </w:r>
      <w:r>
        <w:rPr>
          <w:b/>
          <w:sz w:val="28"/>
          <w:szCs w:val="28"/>
        </w:rPr>
        <w:t>202</w:t>
      </w:r>
      <w:r w:rsidR="002E71BE">
        <w:rPr>
          <w:b/>
          <w:sz w:val="28"/>
          <w:szCs w:val="28"/>
        </w:rPr>
        <w:t>6</w:t>
      </w:r>
    </w:p>
    <w:p w14:paraId="3492F9C5" w14:textId="77777777" w:rsidR="00615A91" w:rsidRDefault="00615A91">
      <w:pPr>
        <w:rPr>
          <w:b/>
          <w:sz w:val="28"/>
          <w:szCs w:val="28"/>
        </w:rPr>
      </w:pPr>
    </w:p>
    <w:p w14:paraId="652C0921" w14:textId="315C1A1E" w:rsidR="00615A91" w:rsidRPr="00BA4E0B" w:rsidRDefault="00E64A53">
      <w:pPr>
        <w:rPr>
          <w:bCs/>
        </w:rPr>
      </w:pPr>
      <w:r>
        <w:rPr>
          <w:bCs/>
        </w:rPr>
        <w:t>Initial screenings were completed</w:t>
      </w:r>
      <w:r w:rsidR="00615A91" w:rsidRPr="00BA4E0B">
        <w:rPr>
          <w:bCs/>
        </w:rPr>
        <w:t xml:space="preserve"> </w:t>
      </w:r>
      <w:r>
        <w:rPr>
          <w:bCs/>
        </w:rPr>
        <w:t>in</w:t>
      </w:r>
      <w:r w:rsidR="00615A91" w:rsidRPr="00BA4E0B">
        <w:rPr>
          <w:bCs/>
        </w:rPr>
        <w:t xml:space="preserve"> October 2024.</w:t>
      </w:r>
    </w:p>
    <w:p w14:paraId="094A9240" w14:textId="77777777" w:rsidR="0008337D" w:rsidRDefault="0008337D">
      <w:pPr>
        <w:ind w:left="360"/>
        <w:rPr>
          <w:b/>
          <w:color w:val="4472C4"/>
          <w:sz w:val="28"/>
          <w:szCs w:val="28"/>
        </w:rPr>
      </w:pPr>
    </w:p>
    <w:p w14:paraId="1FCA0BA8" w14:textId="77777777" w:rsidR="0008337D" w:rsidRDefault="0008337D">
      <w:pPr>
        <w:rPr>
          <w:b/>
        </w:rPr>
      </w:pPr>
    </w:p>
    <w:p w14:paraId="252DF131" w14:textId="77777777" w:rsidR="0008337D" w:rsidRDefault="0008337D">
      <w:pPr>
        <w:rPr>
          <w:b/>
        </w:rPr>
      </w:pPr>
    </w:p>
    <w:p w14:paraId="6E8AB160" w14:textId="77777777" w:rsidR="0008337D" w:rsidRDefault="00924FD6">
      <w:pPr>
        <w:pStyle w:val="Heading2"/>
        <w:rPr>
          <w:b/>
        </w:rPr>
      </w:pPr>
      <w:r>
        <w:rPr>
          <w:b/>
        </w:rPr>
        <w:t>Content</w:t>
      </w:r>
    </w:p>
    <w:p w14:paraId="59C3A224" w14:textId="77777777" w:rsidR="0008337D" w:rsidRDefault="0008337D">
      <w:pPr>
        <w:ind w:left="360"/>
        <w:rPr>
          <w:b/>
          <w:sz w:val="28"/>
          <w:szCs w:val="28"/>
        </w:rPr>
      </w:pPr>
    </w:p>
    <w:p w14:paraId="41301911" w14:textId="77777777" w:rsidR="0008337D" w:rsidRDefault="00924FD6">
      <w:pPr>
        <w:ind w:left="360"/>
        <w:rPr>
          <w:sz w:val="28"/>
          <w:szCs w:val="28"/>
        </w:rPr>
      </w:pPr>
      <w:r>
        <w:rPr>
          <w:b/>
          <w:sz w:val="28"/>
          <w:szCs w:val="28"/>
        </w:rPr>
        <w:t xml:space="preserve">Part 1.  Policy scoping </w:t>
      </w:r>
      <w:r>
        <w:rPr>
          <w:sz w:val="28"/>
          <w:szCs w:val="28"/>
        </w:rPr>
        <w:t>– asks public authorities to provide details about the policy, procedure, practice and/or decision being screened and what available evidence you have gathered to help make an assessment of the likely impact on equality of opportunity and good relations.</w:t>
      </w:r>
    </w:p>
    <w:p w14:paraId="6D3E80C8" w14:textId="77777777" w:rsidR="0008337D" w:rsidRDefault="0008337D">
      <w:pPr>
        <w:ind w:left="360"/>
        <w:rPr>
          <w:b/>
          <w:sz w:val="28"/>
          <w:szCs w:val="28"/>
        </w:rPr>
      </w:pPr>
    </w:p>
    <w:p w14:paraId="11DF702C" w14:textId="77777777" w:rsidR="0008337D" w:rsidRDefault="00924FD6">
      <w:pPr>
        <w:ind w:left="360"/>
        <w:rPr>
          <w:sz w:val="28"/>
          <w:szCs w:val="28"/>
        </w:rPr>
      </w:pPr>
      <w:r>
        <w:rPr>
          <w:b/>
          <w:sz w:val="28"/>
          <w:szCs w:val="28"/>
        </w:rPr>
        <w:t xml:space="preserve">Part 2.  Screening questions </w:t>
      </w:r>
      <w:r>
        <w:rPr>
          <w:sz w:val="28"/>
          <w:szCs w:val="28"/>
        </w:rPr>
        <w:t>– asks about the extent of the likely impact of the policy on groups of people within each of the Section 75 categories. Details of the groups consulted and the level of assessment of the likely impact.  This includes consideration of multiple identity and good relations issues.</w:t>
      </w:r>
    </w:p>
    <w:p w14:paraId="43DEF0AC" w14:textId="77777777" w:rsidR="0008337D" w:rsidRDefault="0008337D">
      <w:pPr>
        <w:ind w:left="360"/>
        <w:rPr>
          <w:b/>
          <w:sz w:val="28"/>
          <w:szCs w:val="28"/>
        </w:rPr>
      </w:pPr>
    </w:p>
    <w:p w14:paraId="5AC3C229" w14:textId="77777777" w:rsidR="0008337D" w:rsidRDefault="00924FD6">
      <w:pPr>
        <w:ind w:left="360"/>
        <w:rPr>
          <w:b/>
          <w:sz w:val="28"/>
          <w:szCs w:val="28"/>
        </w:rPr>
      </w:pPr>
      <w:r>
        <w:rPr>
          <w:b/>
          <w:sz w:val="28"/>
          <w:szCs w:val="28"/>
        </w:rPr>
        <w:t xml:space="preserve">Part 3.  Screening decision </w:t>
      </w:r>
      <w:r>
        <w:rPr>
          <w:sz w:val="28"/>
          <w:szCs w:val="28"/>
        </w:rPr>
        <w:t>–</w:t>
      </w:r>
      <w:r>
        <w:rPr>
          <w:b/>
          <w:sz w:val="28"/>
          <w:szCs w:val="28"/>
        </w:rPr>
        <w:t xml:space="preserve"> </w:t>
      </w:r>
      <w:r>
        <w:rPr>
          <w:sz w:val="28"/>
          <w:szCs w:val="28"/>
        </w:rPr>
        <w:t>guides the public authority to reach a screening decision as to whether or not there is a need to carry out an equality impact assessment (EQIA), or to</w:t>
      </w:r>
      <w:r>
        <w:rPr>
          <w:b/>
          <w:sz w:val="28"/>
          <w:szCs w:val="28"/>
        </w:rPr>
        <w:t xml:space="preserve"> </w:t>
      </w:r>
      <w:r>
        <w:rPr>
          <w:sz w:val="28"/>
          <w:szCs w:val="28"/>
        </w:rPr>
        <w:t>introduce</w:t>
      </w:r>
      <w:r>
        <w:rPr>
          <w:b/>
          <w:sz w:val="28"/>
          <w:szCs w:val="28"/>
        </w:rPr>
        <w:t xml:space="preserve"> </w:t>
      </w:r>
      <w:r>
        <w:rPr>
          <w:sz w:val="28"/>
          <w:szCs w:val="28"/>
        </w:rPr>
        <w:t>measures to mitigate the likely impact, or the introduction of an alternative policy to better promote equality of opportunity and/or good relations.</w:t>
      </w:r>
    </w:p>
    <w:p w14:paraId="22FC8A45" w14:textId="77777777" w:rsidR="0008337D" w:rsidRDefault="0008337D">
      <w:pPr>
        <w:rPr>
          <w:b/>
          <w:sz w:val="28"/>
          <w:szCs w:val="28"/>
        </w:rPr>
      </w:pPr>
    </w:p>
    <w:p w14:paraId="4D5137B5" w14:textId="77777777" w:rsidR="0008337D" w:rsidRDefault="00924FD6">
      <w:pPr>
        <w:ind w:left="360" w:firstLine="15"/>
        <w:rPr>
          <w:sz w:val="28"/>
          <w:szCs w:val="28"/>
        </w:rPr>
      </w:pPr>
      <w:r>
        <w:rPr>
          <w:b/>
          <w:sz w:val="28"/>
          <w:szCs w:val="28"/>
        </w:rPr>
        <w:t xml:space="preserve">Part 4.  Monitoring </w:t>
      </w:r>
      <w:r>
        <w:rPr>
          <w:sz w:val="28"/>
          <w:szCs w:val="28"/>
        </w:rPr>
        <w:t>–</w:t>
      </w:r>
      <w:r>
        <w:rPr>
          <w:b/>
          <w:sz w:val="28"/>
          <w:szCs w:val="28"/>
        </w:rPr>
        <w:t xml:space="preserve"> </w:t>
      </w:r>
      <w:r>
        <w:rPr>
          <w:sz w:val="28"/>
          <w:szCs w:val="28"/>
        </w:rPr>
        <w:t>provides guidance to public authorities on monitoring for adverse impact and broader monitoring.</w:t>
      </w:r>
    </w:p>
    <w:p w14:paraId="3FD2EEE6" w14:textId="77777777" w:rsidR="0008337D" w:rsidRDefault="0008337D">
      <w:pPr>
        <w:ind w:left="360" w:firstLine="15"/>
        <w:rPr>
          <w:sz w:val="28"/>
          <w:szCs w:val="28"/>
        </w:rPr>
      </w:pPr>
    </w:p>
    <w:p w14:paraId="1A23C6B9" w14:textId="77777777" w:rsidR="0008337D" w:rsidRDefault="00924FD6">
      <w:pPr>
        <w:ind w:left="360"/>
        <w:rPr>
          <w:sz w:val="28"/>
          <w:szCs w:val="28"/>
        </w:rPr>
      </w:pPr>
      <w:r>
        <w:rPr>
          <w:b/>
          <w:sz w:val="28"/>
          <w:szCs w:val="28"/>
        </w:rPr>
        <w:t xml:space="preserve">Part 5.  Approval and authorisation </w:t>
      </w:r>
      <w:r>
        <w:rPr>
          <w:sz w:val="28"/>
          <w:szCs w:val="28"/>
        </w:rPr>
        <w:t xml:space="preserve">– </w:t>
      </w:r>
      <w:proofErr w:type="gramStart"/>
      <w:r>
        <w:rPr>
          <w:sz w:val="28"/>
          <w:szCs w:val="28"/>
        </w:rPr>
        <w:t>verifies</w:t>
      </w:r>
      <w:proofErr w:type="gramEnd"/>
      <w:r>
        <w:rPr>
          <w:sz w:val="28"/>
          <w:szCs w:val="28"/>
        </w:rPr>
        <w:t xml:space="preserve"> the public authority’s approval of a screening decision by a senior manager responsible for the policy.</w:t>
      </w:r>
    </w:p>
    <w:p w14:paraId="698B6086" w14:textId="77777777" w:rsidR="0008337D" w:rsidRDefault="00924FD6">
      <w:pPr>
        <w:ind w:left="360" w:hanging="360"/>
      </w:pPr>
      <w:r>
        <w:rPr>
          <w:sz w:val="28"/>
          <w:szCs w:val="28"/>
        </w:rPr>
        <w:tab/>
        <w:t>Flowchart for the equality screening process and decision.</w:t>
      </w:r>
      <w:r>
        <w:t xml:space="preserve"> </w:t>
      </w:r>
    </w:p>
    <w:p w14:paraId="2302F329" w14:textId="77777777" w:rsidR="0008337D" w:rsidRDefault="0008337D">
      <w:pPr>
        <w:rPr>
          <w:b/>
          <w:sz w:val="28"/>
          <w:szCs w:val="28"/>
        </w:rPr>
      </w:pPr>
    </w:p>
    <w:p w14:paraId="433736BF" w14:textId="77777777" w:rsidR="0008337D" w:rsidRDefault="00924FD6">
      <w:pPr>
        <w:pStyle w:val="Heading2"/>
        <w:rPr>
          <w:b/>
          <w:u w:val="single"/>
        </w:rPr>
      </w:pPr>
      <w:r>
        <w:rPr>
          <w:b/>
          <w:u w:val="single"/>
        </w:rPr>
        <w:t>Part 1. Policy scoping</w:t>
      </w:r>
    </w:p>
    <w:p w14:paraId="383C28D6" w14:textId="77777777" w:rsidR="0008337D" w:rsidRDefault="0008337D">
      <w:pPr>
        <w:rPr>
          <w:b/>
          <w:sz w:val="16"/>
          <w:szCs w:val="16"/>
        </w:rPr>
      </w:pPr>
    </w:p>
    <w:p w14:paraId="76F75F59" w14:textId="77777777" w:rsidR="0008337D" w:rsidRDefault="00924FD6">
      <w:pPr>
        <w:rPr>
          <w:sz w:val="28"/>
          <w:szCs w:val="28"/>
        </w:rPr>
      </w:pPr>
      <w:r>
        <w:rPr>
          <w:sz w:val="28"/>
          <w:szCs w:val="28"/>
        </w:rPr>
        <w:t xml:space="preserve">The first stage of the screening process involves scoping the policy under consideration.  The purpose of policy scoping is to help prepare the background and context and set out the aims and objectives for the policy, being screened.  At this stage, scoping the policy will help identify potential constraints as well as opportunities and will help the policy maker work through the screening process on a </w:t>
      </w:r>
      <w:proofErr w:type="gramStart"/>
      <w:r>
        <w:rPr>
          <w:sz w:val="28"/>
          <w:szCs w:val="28"/>
        </w:rPr>
        <w:t>step by step</w:t>
      </w:r>
      <w:proofErr w:type="gramEnd"/>
      <w:r>
        <w:rPr>
          <w:sz w:val="28"/>
          <w:szCs w:val="28"/>
        </w:rPr>
        <w:t xml:space="preserve"> basis.</w:t>
      </w:r>
    </w:p>
    <w:p w14:paraId="0B11CFB9" w14:textId="77777777" w:rsidR="0008337D" w:rsidRDefault="0008337D">
      <w:pPr>
        <w:rPr>
          <w:sz w:val="16"/>
          <w:szCs w:val="16"/>
        </w:rPr>
      </w:pPr>
    </w:p>
    <w:p w14:paraId="455A9F62" w14:textId="77777777" w:rsidR="0008337D" w:rsidRDefault="00924FD6">
      <w:pPr>
        <w:rPr>
          <w:sz w:val="28"/>
          <w:szCs w:val="28"/>
        </w:rPr>
      </w:pPr>
      <w:r>
        <w:rPr>
          <w:sz w:val="28"/>
          <w:szCs w:val="28"/>
        </w:rPr>
        <w:t>Public authorities should remember that the Section 75 statutory duties apply to internal policies (relating to people who work for the authority), as well as external policies (relating to those who are, or could be, served by the authority).</w:t>
      </w:r>
    </w:p>
    <w:p w14:paraId="40A14EC3" w14:textId="77777777" w:rsidR="0008337D" w:rsidRDefault="0008337D">
      <w:pPr>
        <w:rPr>
          <w:sz w:val="16"/>
          <w:szCs w:val="16"/>
        </w:rPr>
      </w:pPr>
    </w:p>
    <w:p w14:paraId="075778B8" w14:textId="77777777" w:rsidR="0008337D" w:rsidRDefault="00924FD6">
      <w:pPr>
        <w:pStyle w:val="Heading3"/>
      </w:pPr>
      <w:r>
        <w:t xml:space="preserve">Information about the policy </w:t>
      </w:r>
    </w:p>
    <w:p w14:paraId="41BED135" w14:textId="77777777" w:rsidR="0008337D" w:rsidRDefault="0008337D">
      <w:pPr>
        <w:rPr>
          <w:b/>
          <w:sz w:val="28"/>
          <w:szCs w:val="28"/>
        </w:rPr>
      </w:pPr>
    </w:p>
    <w:p w14:paraId="506CB818" w14:textId="77777777" w:rsidR="0008337D" w:rsidRDefault="00924FD6">
      <w:pPr>
        <w:rPr>
          <w:sz w:val="28"/>
          <w:szCs w:val="28"/>
        </w:rPr>
      </w:pPr>
      <w:r>
        <w:rPr>
          <w:sz w:val="28"/>
          <w:szCs w:val="28"/>
        </w:rPr>
        <w:t>Name of the policy</w:t>
      </w:r>
    </w:p>
    <w:p w14:paraId="75DF4263" w14:textId="77777777" w:rsidR="0008337D" w:rsidRDefault="0008337D">
      <w:pPr>
        <w:rPr>
          <w:sz w:val="28"/>
          <w:szCs w:val="28"/>
        </w:rPr>
      </w:pPr>
    </w:p>
    <w:p w14:paraId="1102CFB9" w14:textId="77777777" w:rsidR="0008337D" w:rsidRDefault="00924FD6">
      <w:r>
        <w:rPr>
          <w:sz w:val="28"/>
          <w:szCs w:val="28"/>
        </w:rPr>
        <w:t>Development of DfE Draft Irish Language Policy</w:t>
      </w:r>
      <w:r>
        <w:rPr>
          <w:b/>
          <w:sz w:val="28"/>
          <w:szCs w:val="28"/>
        </w:rPr>
        <w:t xml:space="preserve"> </w:t>
      </w:r>
      <w:r>
        <w:rPr>
          <w:sz w:val="28"/>
          <w:szCs w:val="28"/>
        </w:rPr>
        <w:t>_______________________________________________________</w:t>
      </w:r>
    </w:p>
    <w:p w14:paraId="33E79425" w14:textId="77777777" w:rsidR="0008337D" w:rsidRDefault="0008337D">
      <w:pPr>
        <w:rPr>
          <w:sz w:val="28"/>
          <w:szCs w:val="28"/>
        </w:rPr>
      </w:pPr>
    </w:p>
    <w:p w14:paraId="562B2229" w14:textId="77777777" w:rsidR="0008337D" w:rsidRDefault="00924FD6">
      <w:pPr>
        <w:rPr>
          <w:sz w:val="28"/>
          <w:szCs w:val="28"/>
        </w:rPr>
      </w:pPr>
      <w:r>
        <w:rPr>
          <w:sz w:val="28"/>
          <w:szCs w:val="28"/>
        </w:rPr>
        <w:t>Is this an existing, revised or a new policy?</w:t>
      </w:r>
    </w:p>
    <w:p w14:paraId="4FCA6D1D" w14:textId="77777777" w:rsidR="0008337D" w:rsidRDefault="0008337D">
      <w:pPr>
        <w:rPr>
          <w:sz w:val="28"/>
          <w:szCs w:val="28"/>
        </w:rPr>
      </w:pPr>
    </w:p>
    <w:p w14:paraId="23C8D2CB" w14:textId="0F57A734" w:rsidR="0008337D" w:rsidRDefault="00924FD6">
      <w:pPr>
        <w:rPr>
          <w:sz w:val="28"/>
          <w:szCs w:val="28"/>
        </w:rPr>
      </w:pPr>
      <w:r>
        <w:rPr>
          <w:sz w:val="28"/>
          <w:szCs w:val="28"/>
        </w:rPr>
        <w:t>New</w:t>
      </w:r>
    </w:p>
    <w:p w14:paraId="6A4B86BE" w14:textId="77777777" w:rsidR="0008337D" w:rsidRDefault="00924FD6">
      <w:r>
        <w:rPr>
          <w:sz w:val="28"/>
          <w:szCs w:val="28"/>
        </w:rPr>
        <w:t>____________________________________________________</w:t>
      </w:r>
    </w:p>
    <w:p w14:paraId="6E7D0E6C" w14:textId="77777777" w:rsidR="0008337D" w:rsidRDefault="0008337D">
      <w:pPr>
        <w:rPr>
          <w:sz w:val="28"/>
          <w:szCs w:val="28"/>
        </w:rPr>
      </w:pPr>
    </w:p>
    <w:p w14:paraId="4E9F388C" w14:textId="77777777" w:rsidR="0008337D" w:rsidRDefault="00924FD6">
      <w:pPr>
        <w:rPr>
          <w:sz w:val="28"/>
          <w:szCs w:val="28"/>
        </w:rPr>
      </w:pPr>
      <w:r>
        <w:rPr>
          <w:sz w:val="28"/>
          <w:szCs w:val="28"/>
        </w:rPr>
        <w:t xml:space="preserve">What is it trying to achieve? (intended aims/outcomes) </w:t>
      </w:r>
    </w:p>
    <w:p w14:paraId="4D4941AE" w14:textId="77777777" w:rsidR="0008337D" w:rsidRDefault="0008337D">
      <w:pPr>
        <w:rPr>
          <w:sz w:val="28"/>
          <w:szCs w:val="28"/>
        </w:rPr>
      </w:pPr>
    </w:p>
    <w:p w14:paraId="5520D798" w14:textId="6C1EBA95" w:rsidR="002E71BE" w:rsidRDefault="002E71BE">
      <w:pPr>
        <w:rPr>
          <w:sz w:val="28"/>
          <w:szCs w:val="28"/>
        </w:rPr>
      </w:pPr>
      <w:r w:rsidRPr="002E71BE">
        <w:rPr>
          <w:sz w:val="28"/>
          <w:szCs w:val="28"/>
        </w:rPr>
        <w:t xml:space="preserve">The aim of this Policy and Guide is to set out how DfE will promote and protect the use of the Irish language within DfE by issuing clear guidance to staff in relation to providing services in Irish. DfE recognises that a person requesting a service through the medium of Irish is entitled to the same standard of service as they would receive were they to request the service in English and that they should be treated no less favourably </w:t>
      </w:r>
      <w:proofErr w:type="gramStart"/>
      <w:r w:rsidRPr="002E71BE">
        <w:rPr>
          <w:sz w:val="28"/>
          <w:szCs w:val="28"/>
        </w:rPr>
        <w:t>as a result of</w:t>
      </w:r>
      <w:proofErr w:type="gramEnd"/>
      <w:r w:rsidRPr="002E71BE">
        <w:rPr>
          <w:sz w:val="28"/>
          <w:szCs w:val="28"/>
        </w:rPr>
        <w:t xml:space="preserve"> their choice.</w:t>
      </w:r>
    </w:p>
    <w:p w14:paraId="45FCEA5D" w14:textId="2F1332ED" w:rsidR="001F3302" w:rsidRDefault="001F3302">
      <w:pPr>
        <w:rPr>
          <w:sz w:val="28"/>
          <w:szCs w:val="28"/>
        </w:rPr>
      </w:pPr>
      <w:r>
        <w:rPr>
          <w:sz w:val="28"/>
          <w:szCs w:val="28"/>
        </w:rPr>
        <w:lastRenderedPageBreak/>
        <w:t>T</w:t>
      </w:r>
      <w:r w:rsidRPr="001F3302">
        <w:rPr>
          <w:sz w:val="28"/>
          <w:szCs w:val="28"/>
        </w:rPr>
        <w:t xml:space="preserve">his policy runs alongside the development of an Irish Language Strategy for Northern Ireland as well as with the appointment of an Irish language commissioner under the Identity and Language Act (2022), it will be reviewed accordingly in line with the Strategy and legislation as required. Hereafter, the policy will be reviewed and </w:t>
      </w:r>
      <w:proofErr w:type="gramStart"/>
      <w:r w:rsidRPr="001F3302">
        <w:rPr>
          <w:sz w:val="28"/>
          <w:szCs w:val="28"/>
        </w:rPr>
        <w:t>updated</w:t>
      </w:r>
      <w:proofErr w:type="gramEnd"/>
      <w:r w:rsidRPr="001F3302">
        <w:rPr>
          <w:sz w:val="28"/>
          <w:szCs w:val="28"/>
        </w:rPr>
        <w:t xml:space="preserve"> if necessary, every 4 years.</w:t>
      </w:r>
    </w:p>
    <w:p w14:paraId="43EF546C" w14:textId="77777777" w:rsidR="002E71BE" w:rsidRDefault="002E71BE">
      <w:pPr>
        <w:rPr>
          <w:sz w:val="28"/>
          <w:szCs w:val="28"/>
        </w:rPr>
      </w:pPr>
    </w:p>
    <w:p w14:paraId="7FD99DCD" w14:textId="77777777" w:rsidR="0008337D" w:rsidRDefault="00924FD6">
      <w:r>
        <w:rPr>
          <w:sz w:val="28"/>
          <w:szCs w:val="28"/>
        </w:rPr>
        <w:t>_______________________________________________________</w:t>
      </w:r>
    </w:p>
    <w:p w14:paraId="5A87ABDF" w14:textId="77777777" w:rsidR="0008337D" w:rsidRDefault="0008337D">
      <w:pPr>
        <w:rPr>
          <w:sz w:val="28"/>
          <w:szCs w:val="28"/>
        </w:rPr>
      </w:pPr>
    </w:p>
    <w:p w14:paraId="21D96128" w14:textId="77777777" w:rsidR="0008337D" w:rsidRDefault="00924FD6">
      <w:pPr>
        <w:rPr>
          <w:sz w:val="28"/>
          <w:szCs w:val="28"/>
        </w:rPr>
      </w:pPr>
      <w:r>
        <w:rPr>
          <w:sz w:val="28"/>
          <w:szCs w:val="28"/>
        </w:rPr>
        <w:t>Are there any Section 75 categories which might be expected to benefit from the intended policy?</w:t>
      </w:r>
    </w:p>
    <w:p w14:paraId="2B70F886" w14:textId="77777777" w:rsidR="0008337D" w:rsidRDefault="00924FD6">
      <w:pPr>
        <w:rPr>
          <w:sz w:val="28"/>
          <w:szCs w:val="28"/>
        </w:rPr>
      </w:pPr>
      <w:r>
        <w:rPr>
          <w:sz w:val="28"/>
          <w:szCs w:val="28"/>
        </w:rPr>
        <w:t xml:space="preserve">If so, explain how. </w:t>
      </w:r>
    </w:p>
    <w:p w14:paraId="27FB00FA" w14:textId="77777777" w:rsidR="0008337D" w:rsidRDefault="0008337D">
      <w:pPr>
        <w:rPr>
          <w:sz w:val="28"/>
          <w:szCs w:val="28"/>
        </w:rPr>
      </w:pPr>
    </w:p>
    <w:p w14:paraId="6361378E" w14:textId="77777777" w:rsidR="0008337D" w:rsidRDefault="00924FD6">
      <w:pPr>
        <w:rPr>
          <w:sz w:val="28"/>
          <w:szCs w:val="28"/>
        </w:rPr>
      </w:pPr>
      <w:r>
        <w:rPr>
          <w:sz w:val="28"/>
          <w:szCs w:val="28"/>
        </w:rPr>
        <w:t>Yes</w:t>
      </w:r>
    </w:p>
    <w:p w14:paraId="239D4065" w14:textId="77777777" w:rsidR="0008337D" w:rsidRDefault="00924FD6">
      <w:pPr>
        <w:rPr>
          <w:sz w:val="28"/>
          <w:szCs w:val="28"/>
        </w:rPr>
      </w:pPr>
      <w:r>
        <w:rPr>
          <w:sz w:val="28"/>
          <w:szCs w:val="28"/>
        </w:rPr>
        <w:t>All Section 75 groups might be expected to benefit from this policy.</w:t>
      </w:r>
    </w:p>
    <w:p w14:paraId="62BC1531" w14:textId="77777777" w:rsidR="0008337D" w:rsidRDefault="00924FD6">
      <w:pPr>
        <w:rPr>
          <w:sz w:val="28"/>
          <w:szCs w:val="28"/>
        </w:rPr>
      </w:pPr>
      <w:r>
        <w:rPr>
          <w:sz w:val="28"/>
          <w:szCs w:val="28"/>
        </w:rPr>
        <w:t>In particular, persons of different religious belief or political opinion</w:t>
      </w:r>
    </w:p>
    <w:p w14:paraId="6485E2F9" w14:textId="77777777" w:rsidR="0008337D" w:rsidRDefault="00924FD6">
      <w:pPr>
        <w:rPr>
          <w:sz w:val="28"/>
          <w:szCs w:val="28"/>
        </w:rPr>
      </w:pPr>
      <w:r>
        <w:rPr>
          <w:sz w:val="28"/>
          <w:szCs w:val="28"/>
        </w:rPr>
        <w:t>It is expected those speaking and possessing some knowledge of Irish are more likely to be Catholic/nationalist.</w:t>
      </w:r>
    </w:p>
    <w:p w14:paraId="7F61530E" w14:textId="77777777" w:rsidR="0008337D" w:rsidRDefault="00924FD6">
      <w:r>
        <w:rPr>
          <w:sz w:val="28"/>
          <w:szCs w:val="28"/>
        </w:rPr>
        <w:t>_______________________________________________________</w:t>
      </w:r>
    </w:p>
    <w:p w14:paraId="53BC2FCE" w14:textId="77777777" w:rsidR="0008337D" w:rsidRDefault="0008337D">
      <w:pPr>
        <w:rPr>
          <w:sz w:val="28"/>
          <w:szCs w:val="28"/>
        </w:rPr>
      </w:pPr>
    </w:p>
    <w:p w14:paraId="7582C514" w14:textId="77777777" w:rsidR="0008337D" w:rsidRDefault="00924FD6">
      <w:pPr>
        <w:rPr>
          <w:sz w:val="28"/>
          <w:szCs w:val="28"/>
        </w:rPr>
      </w:pPr>
      <w:r>
        <w:rPr>
          <w:sz w:val="28"/>
          <w:szCs w:val="28"/>
        </w:rPr>
        <w:t xml:space="preserve">Who initiated or wrote the policy? </w:t>
      </w:r>
    </w:p>
    <w:p w14:paraId="34CF88E7" w14:textId="77777777" w:rsidR="0008337D" w:rsidRDefault="00924FD6">
      <w:pPr>
        <w:rPr>
          <w:sz w:val="28"/>
          <w:szCs w:val="28"/>
        </w:rPr>
      </w:pPr>
      <w:r>
        <w:rPr>
          <w:sz w:val="28"/>
          <w:szCs w:val="28"/>
        </w:rPr>
        <w:t>Department for Economy</w:t>
      </w:r>
    </w:p>
    <w:p w14:paraId="18C3CA7B" w14:textId="77777777" w:rsidR="0008337D" w:rsidRDefault="00924FD6">
      <w:pPr>
        <w:rPr>
          <w:sz w:val="28"/>
          <w:szCs w:val="28"/>
        </w:rPr>
      </w:pPr>
      <w:r>
        <w:rPr>
          <w:sz w:val="28"/>
          <w:szCs w:val="28"/>
        </w:rPr>
        <w:t>The Minister has asked the Department to develop an Irish Language Policy</w:t>
      </w:r>
    </w:p>
    <w:p w14:paraId="2A3B8BE1" w14:textId="77777777" w:rsidR="0008337D" w:rsidRDefault="00924FD6">
      <w:r>
        <w:rPr>
          <w:sz w:val="28"/>
          <w:szCs w:val="28"/>
        </w:rPr>
        <w:t>_____________________________________________________</w:t>
      </w:r>
    </w:p>
    <w:p w14:paraId="4971FD3F" w14:textId="77777777" w:rsidR="0008337D" w:rsidRDefault="0008337D">
      <w:pPr>
        <w:rPr>
          <w:sz w:val="28"/>
          <w:szCs w:val="28"/>
        </w:rPr>
      </w:pPr>
    </w:p>
    <w:p w14:paraId="350D30CE" w14:textId="77777777" w:rsidR="0008337D" w:rsidRDefault="00924FD6">
      <w:pPr>
        <w:rPr>
          <w:sz w:val="28"/>
          <w:szCs w:val="28"/>
        </w:rPr>
      </w:pPr>
      <w:r>
        <w:rPr>
          <w:sz w:val="28"/>
          <w:szCs w:val="28"/>
        </w:rPr>
        <w:t>Who owns and who implements the policy?</w:t>
      </w:r>
    </w:p>
    <w:p w14:paraId="56161D49" w14:textId="77777777" w:rsidR="0008337D" w:rsidRDefault="00924FD6">
      <w:pPr>
        <w:rPr>
          <w:sz w:val="28"/>
          <w:szCs w:val="28"/>
        </w:rPr>
      </w:pPr>
      <w:r>
        <w:rPr>
          <w:sz w:val="28"/>
          <w:szCs w:val="28"/>
        </w:rPr>
        <w:t>Department for Economy</w:t>
      </w:r>
    </w:p>
    <w:p w14:paraId="296E5A2E" w14:textId="77777777" w:rsidR="0008337D" w:rsidRDefault="00924FD6">
      <w:pPr>
        <w:rPr>
          <w:b/>
          <w:sz w:val="28"/>
          <w:szCs w:val="28"/>
        </w:rPr>
      </w:pPr>
      <w:r>
        <w:rPr>
          <w:sz w:val="28"/>
          <w:szCs w:val="28"/>
        </w:rPr>
        <w:t>_____________________________________________</w:t>
      </w:r>
    </w:p>
    <w:p w14:paraId="09865654" w14:textId="77777777" w:rsidR="0008337D" w:rsidRDefault="0008337D">
      <w:pPr>
        <w:rPr>
          <w:b/>
          <w:sz w:val="28"/>
          <w:szCs w:val="28"/>
        </w:rPr>
      </w:pPr>
    </w:p>
    <w:p w14:paraId="01AA902A" w14:textId="77777777" w:rsidR="0008337D" w:rsidRDefault="0008337D">
      <w:pPr>
        <w:rPr>
          <w:b/>
          <w:sz w:val="28"/>
          <w:szCs w:val="28"/>
        </w:rPr>
      </w:pPr>
    </w:p>
    <w:p w14:paraId="07693EDA" w14:textId="77777777" w:rsidR="0008337D" w:rsidRDefault="00924FD6">
      <w:pPr>
        <w:pStyle w:val="Heading3"/>
      </w:pPr>
      <w:r>
        <w:t>Implementation factors</w:t>
      </w:r>
    </w:p>
    <w:p w14:paraId="6B9CEF63" w14:textId="77777777" w:rsidR="0008337D" w:rsidRDefault="0008337D">
      <w:pPr>
        <w:rPr>
          <w:sz w:val="28"/>
          <w:szCs w:val="28"/>
        </w:rPr>
      </w:pPr>
    </w:p>
    <w:p w14:paraId="7E9890A7" w14:textId="77777777" w:rsidR="0008337D" w:rsidRDefault="00924FD6">
      <w:pPr>
        <w:rPr>
          <w:sz w:val="28"/>
          <w:szCs w:val="28"/>
        </w:rPr>
      </w:pPr>
      <w:r>
        <w:rPr>
          <w:sz w:val="28"/>
          <w:szCs w:val="28"/>
        </w:rPr>
        <w:t>Are there any factors which could contribute to/detract from the intended aim/outcome of the policy/decision?</w:t>
      </w:r>
    </w:p>
    <w:p w14:paraId="3DF256B9" w14:textId="77777777" w:rsidR="0008337D" w:rsidRDefault="0008337D">
      <w:pPr>
        <w:rPr>
          <w:b/>
          <w:sz w:val="28"/>
          <w:szCs w:val="28"/>
        </w:rPr>
      </w:pPr>
    </w:p>
    <w:p w14:paraId="14F5BB05" w14:textId="77777777" w:rsidR="0008337D" w:rsidRDefault="00924FD6">
      <w:pPr>
        <w:rPr>
          <w:sz w:val="28"/>
          <w:szCs w:val="28"/>
        </w:rPr>
      </w:pPr>
      <w:r>
        <w:rPr>
          <w:sz w:val="28"/>
          <w:szCs w:val="28"/>
        </w:rPr>
        <w:t>If yes, are they (please delete as appropriate)</w:t>
      </w:r>
    </w:p>
    <w:p w14:paraId="3214710E" w14:textId="77777777" w:rsidR="0008337D" w:rsidRDefault="0008337D">
      <w:pPr>
        <w:rPr>
          <w:sz w:val="28"/>
          <w:szCs w:val="28"/>
        </w:rPr>
      </w:pPr>
    </w:p>
    <w:p w14:paraId="5541EF71" w14:textId="77777777" w:rsidR="0008337D" w:rsidRDefault="00924FD6">
      <w:pPr>
        <w:rPr>
          <w:sz w:val="28"/>
          <w:szCs w:val="28"/>
        </w:rPr>
      </w:pPr>
      <w:r>
        <w:rPr>
          <w:sz w:val="28"/>
          <w:szCs w:val="28"/>
        </w:rPr>
        <w:t>financial</w:t>
      </w:r>
    </w:p>
    <w:p w14:paraId="5D8B9538" w14:textId="77777777" w:rsidR="0008337D" w:rsidRDefault="0008337D">
      <w:pPr>
        <w:rPr>
          <w:sz w:val="28"/>
          <w:szCs w:val="28"/>
        </w:rPr>
      </w:pPr>
    </w:p>
    <w:p w14:paraId="4EE87702" w14:textId="77777777" w:rsidR="0008337D" w:rsidRDefault="00924FD6">
      <w:pPr>
        <w:rPr>
          <w:sz w:val="28"/>
          <w:szCs w:val="28"/>
        </w:rPr>
      </w:pPr>
      <w:r>
        <w:rPr>
          <w:sz w:val="28"/>
          <w:szCs w:val="28"/>
        </w:rPr>
        <w:t>legislative</w:t>
      </w:r>
    </w:p>
    <w:p w14:paraId="472A769F" w14:textId="77777777" w:rsidR="0008337D" w:rsidRDefault="0008337D">
      <w:pPr>
        <w:rPr>
          <w:sz w:val="28"/>
          <w:szCs w:val="28"/>
        </w:rPr>
      </w:pPr>
    </w:p>
    <w:p w14:paraId="43158502" w14:textId="77777777" w:rsidR="0008337D" w:rsidRDefault="00924FD6">
      <w:pPr>
        <w:rPr>
          <w:sz w:val="28"/>
          <w:szCs w:val="28"/>
        </w:rPr>
      </w:pPr>
      <w:r>
        <w:rPr>
          <w:sz w:val="28"/>
          <w:szCs w:val="28"/>
        </w:rPr>
        <w:t>other, please specify _________________________________</w:t>
      </w:r>
    </w:p>
    <w:p w14:paraId="2B9C7000" w14:textId="77777777" w:rsidR="0008337D" w:rsidRDefault="0008337D">
      <w:pPr>
        <w:rPr>
          <w:sz w:val="28"/>
          <w:szCs w:val="28"/>
        </w:rPr>
      </w:pPr>
    </w:p>
    <w:p w14:paraId="2B817469" w14:textId="77777777" w:rsidR="0008337D" w:rsidRDefault="00924FD6">
      <w:pPr>
        <w:rPr>
          <w:sz w:val="28"/>
          <w:szCs w:val="28"/>
        </w:rPr>
      </w:pPr>
      <w:r>
        <w:rPr>
          <w:sz w:val="28"/>
          <w:szCs w:val="28"/>
        </w:rPr>
        <w:lastRenderedPageBreak/>
        <w:t>Under the New Decade New Approach strategy there is a statutory commitment to adopt a strategy setting out how it proposes to enhance and protect the development of the Irish Language.</w:t>
      </w:r>
    </w:p>
    <w:p w14:paraId="205BB3C4" w14:textId="77777777" w:rsidR="0008337D" w:rsidRDefault="0008337D">
      <w:pPr>
        <w:rPr>
          <w:b/>
          <w:sz w:val="28"/>
          <w:szCs w:val="28"/>
        </w:rPr>
      </w:pPr>
    </w:p>
    <w:p w14:paraId="790C34F3" w14:textId="77777777" w:rsidR="0008337D" w:rsidRDefault="00924FD6">
      <w:pPr>
        <w:pStyle w:val="Heading3"/>
      </w:pPr>
      <w:r>
        <w:t>Main stakeholders affected</w:t>
      </w:r>
    </w:p>
    <w:p w14:paraId="64584ACE" w14:textId="77777777" w:rsidR="0008337D" w:rsidRDefault="0008337D">
      <w:pPr>
        <w:rPr>
          <w:b/>
          <w:sz w:val="28"/>
          <w:szCs w:val="28"/>
        </w:rPr>
      </w:pPr>
    </w:p>
    <w:p w14:paraId="2A3ABCD8" w14:textId="77777777" w:rsidR="0008337D" w:rsidRDefault="00924FD6">
      <w:pPr>
        <w:rPr>
          <w:sz w:val="28"/>
          <w:szCs w:val="28"/>
        </w:rPr>
      </w:pPr>
      <w:r>
        <w:rPr>
          <w:sz w:val="28"/>
          <w:szCs w:val="28"/>
        </w:rPr>
        <w:t>Who are the internal and external stakeholders (actual or potential) that the policy will impact upon? (please delete as appropriate)</w:t>
      </w:r>
    </w:p>
    <w:p w14:paraId="2A6B758C" w14:textId="77777777" w:rsidR="0008337D" w:rsidRDefault="0008337D">
      <w:pPr>
        <w:spacing w:before="120"/>
        <w:ind w:left="301"/>
        <w:rPr>
          <w:sz w:val="28"/>
          <w:szCs w:val="28"/>
        </w:rPr>
      </w:pPr>
    </w:p>
    <w:p w14:paraId="778955D8" w14:textId="77777777" w:rsidR="0008337D" w:rsidRDefault="00924FD6">
      <w:pPr>
        <w:rPr>
          <w:sz w:val="28"/>
          <w:szCs w:val="28"/>
        </w:rPr>
      </w:pPr>
      <w:r>
        <w:rPr>
          <w:sz w:val="28"/>
          <w:szCs w:val="28"/>
        </w:rPr>
        <w:t>staff</w:t>
      </w:r>
    </w:p>
    <w:p w14:paraId="6AAF4570" w14:textId="77777777" w:rsidR="0008337D" w:rsidRDefault="0008337D">
      <w:pPr>
        <w:rPr>
          <w:sz w:val="28"/>
          <w:szCs w:val="28"/>
        </w:rPr>
      </w:pPr>
    </w:p>
    <w:p w14:paraId="6107D132" w14:textId="77777777" w:rsidR="0008337D" w:rsidRDefault="00924FD6">
      <w:pPr>
        <w:rPr>
          <w:sz w:val="28"/>
          <w:szCs w:val="28"/>
        </w:rPr>
      </w:pPr>
      <w:r>
        <w:rPr>
          <w:sz w:val="28"/>
          <w:szCs w:val="28"/>
        </w:rPr>
        <w:t>service users</w:t>
      </w:r>
    </w:p>
    <w:p w14:paraId="03F16081" w14:textId="77777777" w:rsidR="0008337D" w:rsidRDefault="0008337D">
      <w:pPr>
        <w:rPr>
          <w:sz w:val="28"/>
          <w:szCs w:val="28"/>
        </w:rPr>
      </w:pPr>
    </w:p>
    <w:p w14:paraId="5E0FF992" w14:textId="77777777" w:rsidR="0008337D" w:rsidRDefault="00924FD6">
      <w:pPr>
        <w:rPr>
          <w:sz w:val="28"/>
          <w:szCs w:val="28"/>
        </w:rPr>
      </w:pPr>
      <w:r>
        <w:rPr>
          <w:sz w:val="28"/>
          <w:szCs w:val="28"/>
        </w:rPr>
        <w:t>other public sector organisations</w:t>
      </w:r>
    </w:p>
    <w:p w14:paraId="25E64589" w14:textId="77777777" w:rsidR="0008337D" w:rsidRDefault="0008337D">
      <w:pPr>
        <w:rPr>
          <w:sz w:val="28"/>
          <w:szCs w:val="28"/>
        </w:rPr>
      </w:pPr>
    </w:p>
    <w:p w14:paraId="0E06570A" w14:textId="77777777" w:rsidR="0008337D" w:rsidRDefault="00924FD6">
      <w:pPr>
        <w:rPr>
          <w:sz w:val="28"/>
          <w:szCs w:val="28"/>
        </w:rPr>
      </w:pPr>
      <w:r>
        <w:rPr>
          <w:sz w:val="28"/>
          <w:szCs w:val="28"/>
        </w:rPr>
        <w:t>voluntary/community/trade unions</w:t>
      </w:r>
    </w:p>
    <w:p w14:paraId="2445CBF0" w14:textId="77777777" w:rsidR="0008337D" w:rsidRDefault="0008337D">
      <w:pPr>
        <w:rPr>
          <w:sz w:val="28"/>
          <w:szCs w:val="28"/>
        </w:rPr>
      </w:pPr>
    </w:p>
    <w:p w14:paraId="24AD7D99" w14:textId="77777777" w:rsidR="0008337D" w:rsidRDefault="00924FD6">
      <w:pPr>
        <w:rPr>
          <w:sz w:val="28"/>
          <w:szCs w:val="28"/>
        </w:rPr>
      </w:pPr>
      <w:r>
        <w:rPr>
          <w:sz w:val="28"/>
          <w:szCs w:val="28"/>
        </w:rPr>
        <w:t>other, please specify ________________________________</w:t>
      </w:r>
    </w:p>
    <w:p w14:paraId="2EB80E08" w14:textId="77777777" w:rsidR="0008337D" w:rsidRDefault="0008337D">
      <w:pPr>
        <w:ind w:left="1167"/>
        <w:rPr>
          <w:sz w:val="28"/>
          <w:szCs w:val="28"/>
        </w:rPr>
      </w:pPr>
    </w:p>
    <w:p w14:paraId="65FF0C44" w14:textId="77777777" w:rsidR="0008337D" w:rsidRDefault="0008337D">
      <w:pPr>
        <w:rPr>
          <w:sz w:val="28"/>
          <w:szCs w:val="28"/>
        </w:rPr>
      </w:pPr>
    </w:p>
    <w:p w14:paraId="048671DC" w14:textId="77777777" w:rsidR="0008337D" w:rsidRDefault="00924FD6">
      <w:pPr>
        <w:pStyle w:val="Heading3"/>
      </w:pPr>
      <w:r>
        <w:t>Other policies with a bearing on this policy</w:t>
      </w:r>
    </w:p>
    <w:p w14:paraId="34CAC0A4" w14:textId="77777777" w:rsidR="0008337D" w:rsidRDefault="0008337D"/>
    <w:p w14:paraId="614D2480" w14:textId="77777777" w:rsidR="0008337D" w:rsidRDefault="0008337D">
      <w:pPr>
        <w:rPr>
          <w:sz w:val="28"/>
          <w:szCs w:val="28"/>
        </w:rPr>
      </w:pPr>
    </w:p>
    <w:p w14:paraId="677E22EE" w14:textId="77777777" w:rsidR="0008337D" w:rsidRDefault="00924FD6">
      <w:pPr>
        <w:numPr>
          <w:ilvl w:val="0"/>
          <w:numId w:val="8"/>
        </w:numPr>
        <w:ind w:hanging="180"/>
        <w:rPr>
          <w:sz w:val="28"/>
          <w:szCs w:val="28"/>
        </w:rPr>
      </w:pPr>
      <w:r>
        <w:rPr>
          <w:sz w:val="28"/>
          <w:szCs w:val="28"/>
        </w:rPr>
        <w:t>what are they?</w:t>
      </w:r>
    </w:p>
    <w:p w14:paraId="6D0EFBE5" w14:textId="77777777" w:rsidR="0008337D" w:rsidRDefault="0008337D">
      <w:pPr>
        <w:ind w:hanging="180"/>
        <w:rPr>
          <w:sz w:val="28"/>
          <w:szCs w:val="28"/>
        </w:rPr>
      </w:pPr>
    </w:p>
    <w:p w14:paraId="72E26E8F" w14:textId="77777777" w:rsidR="0008337D" w:rsidRDefault="0008337D">
      <w:pPr>
        <w:ind w:hanging="180"/>
        <w:rPr>
          <w:sz w:val="28"/>
          <w:szCs w:val="28"/>
        </w:rPr>
      </w:pPr>
    </w:p>
    <w:p w14:paraId="73B85337" w14:textId="77777777" w:rsidR="0008337D" w:rsidRDefault="00924FD6">
      <w:pPr>
        <w:numPr>
          <w:ilvl w:val="0"/>
          <w:numId w:val="8"/>
        </w:numPr>
        <w:ind w:left="142" w:firstLine="398"/>
        <w:rPr>
          <w:b/>
          <w:sz w:val="28"/>
          <w:szCs w:val="28"/>
        </w:rPr>
      </w:pPr>
      <w:r>
        <w:rPr>
          <w:sz w:val="28"/>
          <w:szCs w:val="28"/>
        </w:rPr>
        <w:t>who owns them?</w:t>
      </w:r>
      <w:r>
        <w:rPr>
          <w:b/>
          <w:sz w:val="28"/>
          <w:szCs w:val="28"/>
        </w:rPr>
        <w:t xml:space="preserve"> </w:t>
      </w:r>
    </w:p>
    <w:p w14:paraId="015D5B26" w14:textId="77777777" w:rsidR="0008337D" w:rsidRDefault="0008337D">
      <w:pPr>
        <w:ind w:left="540"/>
        <w:rPr>
          <w:b/>
          <w:sz w:val="28"/>
          <w:szCs w:val="28"/>
        </w:rPr>
      </w:pPr>
    </w:p>
    <w:p w14:paraId="757E5F26" w14:textId="77777777" w:rsidR="0008337D" w:rsidRDefault="0008337D">
      <w:pPr>
        <w:ind w:left="540"/>
        <w:rPr>
          <w:sz w:val="28"/>
          <w:szCs w:val="28"/>
        </w:rPr>
      </w:pPr>
    </w:p>
    <w:p w14:paraId="0C15244D" w14:textId="4D3C32B5" w:rsidR="0008337D" w:rsidRPr="006734AE" w:rsidRDefault="00867C43">
      <w:pPr>
        <w:ind w:left="540"/>
        <w:rPr>
          <w:b/>
          <w:bCs/>
          <w:sz w:val="28"/>
          <w:szCs w:val="28"/>
        </w:rPr>
      </w:pPr>
      <w:r w:rsidRPr="006734AE">
        <w:rPr>
          <w:b/>
          <w:bCs/>
          <w:sz w:val="28"/>
          <w:szCs w:val="28"/>
        </w:rPr>
        <w:t xml:space="preserve">Council of Europe – </w:t>
      </w:r>
      <w:r w:rsidR="00924FD6" w:rsidRPr="006734AE">
        <w:rPr>
          <w:b/>
          <w:bCs/>
          <w:sz w:val="28"/>
          <w:szCs w:val="28"/>
        </w:rPr>
        <w:t>European Charter for Regional and Minority Languages</w:t>
      </w:r>
    </w:p>
    <w:p w14:paraId="7E06D9A6" w14:textId="77777777" w:rsidR="00B314A1" w:rsidRDefault="00B314A1" w:rsidP="00B314A1">
      <w:pPr>
        <w:pStyle w:val="ListParagraph"/>
        <w:numPr>
          <w:ilvl w:val="0"/>
          <w:numId w:val="20"/>
        </w:numPr>
        <w:rPr>
          <w:sz w:val="28"/>
          <w:szCs w:val="28"/>
        </w:rPr>
      </w:pPr>
      <w:r w:rsidRPr="004329A8">
        <w:rPr>
          <w:sz w:val="28"/>
          <w:szCs w:val="28"/>
        </w:rPr>
        <w:t>The European Charter for Regional or Minority Languages (2001) as the Council of Europe's commitment to the protection of national minorities, is designed to protect and promote regional and minority languages. It places emphasis on the cultural dimension of the language in all aspects of the life of its speakers. In Northern Ireland, this relates to Irish and Ulster Scots.</w:t>
      </w:r>
    </w:p>
    <w:p w14:paraId="64A836C9" w14:textId="77777777" w:rsidR="00B314A1" w:rsidRDefault="00B314A1">
      <w:pPr>
        <w:ind w:left="540"/>
        <w:rPr>
          <w:sz w:val="28"/>
          <w:szCs w:val="28"/>
        </w:rPr>
      </w:pPr>
    </w:p>
    <w:p w14:paraId="221E67C7" w14:textId="77777777" w:rsidR="0008337D" w:rsidRDefault="0008337D">
      <w:pPr>
        <w:ind w:left="540"/>
        <w:rPr>
          <w:sz w:val="28"/>
          <w:szCs w:val="28"/>
        </w:rPr>
      </w:pPr>
    </w:p>
    <w:p w14:paraId="038013EA" w14:textId="5622812A" w:rsidR="0008337D" w:rsidRPr="006734AE" w:rsidRDefault="00867C43">
      <w:pPr>
        <w:ind w:left="540"/>
        <w:rPr>
          <w:b/>
          <w:bCs/>
          <w:sz w:val="28"/>
          <w:szCs w:val="28"/>
        </w:rPr>
      </w:pPr>
      <w:r w:rsidRPr="006734AE">
        <w:rPr>
          <w:b/>
          <w:bCs/>
          <w:sz w:val="28"/>
          <w:szCs w:val="28"/>
        </w:rPr>
        <w:t xml:space="preserve">Northern Ireland </w:t>
      </w:r>
      <w:proofErr w:type="gramStart"/>
      <w:r w:rsidRPr="006734AE">
        <w:rPr>
          <w:b/>
          <w:bCs/>
          <w:sz w:val="28"/>
          <w:szCs w:val="28"/>
        </w:rPr>
        <w:t>Executive  -</w:t>
      </w:r>
      <w:proofErr w:type="gramEnd"/>
      <w:r w:rsidRPr="006734AE">
        <w:rPr>
          <w:b/>
          <w:bCs/>
          <w:sz w:val="28"/>
          <w:szCs w:val="28"/>
        </w:rPr>
        <w:t xml:space="preserve"> </w:t>
      </w:r>
      <w:r w:rsidR="00924FD6" w:rsidRPr="006734AE">
        <w:rPr>
          <w:b/>
          <w:bCs/>
          <w:sz w:val="28"/>
          <w:szCs w:val="28"/>
        </w:rPr>
        <w:t>New Decade New Approach</w:t>
      </w:r>
    </w:p>
    <w:p w14:paraId="019DDE55" w14:textId="77777777" w:rsidR="00B314A1" w:rsidRPr="004329A8" w:rsidRDefault="00B314A1" w:rsidP="00B314A1">
      <w:pPr>
        <w:pStyle w:val="ListParagraph"/>
        <w:numPr>
          <w:ilvl w:val="0"/>
          <w:numId w:val="20"/>
        </w:numPr>
        <w:rPr>
          <w:sz w:val="28"/>
          <w:szCs w:val="28"/>
        </w:rPr>
      </w:pPr>
      <w:r w:rsidRPr="004329A8">
        <w:rPr>
          <w:sz w:val="28"/>
          <w:szCs w:val="28"/>
        </w:rPr>
        <w:lastRenderedPageBreak/>
        <w:t>The New Decade, New Approach (NDNA) published jointly in 2020 by the British and Irish governments, includes linguistic and cultural provision under ‘Rights, language and identity’ to celebrate and support all aspects of Northern Ireland’s rich cultural and linguistic heritage, recognising the equal validity and importance of all identities and traditions.  NDNA also outlines how an Irish Language strategy and an Ulster Scots Language Heritage and Culture Strategy will be developed.  A draft Irish Language Strategy and a draft Ulster Scots Language Heritage Strategy were both consulted on and published by the Department of Culture, Arts and Leisure in 2015.</w:t>
      </w:r>
    </w:p>
    <w:p w14:paraId="466BAF7F" w14:textId="77777777" w:rsidR="00B314A1" w:rsidRDefault="00B314A1">
      <w:pPr>
        <w:ind w:left="540"/>
        <w:rPr>
          <w:sz w:val="28"/>
          <w:szCs w:val="28"/>
        </w:rPr>
      </w:pPr>
    </w:p>
    <w:p w14:paraId="4870ADDF" w14:textId="77777777" w:rsidR="004356C0" w:rsidRDefault="004356C0">
      <w:pPr>
        <w:ind w:left="540"/>
        <w:rPr>
          <w:sz w:val="28"/>
          <w:szCs w:val="28"/>
        </w:rPr>
      </w:pPr>
    </w:p>
    <w:p w14:paraId="6388AA95" w14:textId="23B0EED0" w:rsidR="0008337D" w:rsidRPr="006734AE" w:rsidRDefault="00867C43">
      <w:pPr>
        <w:ind w:left="540"/>
        <w:rPr>
          <w:b/>
          <w:bCs/>
          <w:sz w:val="28"/>
          <w:szCs w:val="28"/>
        </w:rPr>
      </w:pPr>
      <w:r w:rsidRPr="006734AE">
        <w:rPr>
          <w:b/>
          <w:bCs/>
          <w:sz w:val="28"/>
          <w:szCs w:val="28"/>
        </w:rPr>
        <w:t xml:space="preserve">Northern </w:t>
      </w:r>
      <w:proofErr w:type="gramStart"/>
      <w:r w:rsidRPr="006734AE">
        <w:rPr>
          <w:b/>
          <w:bCs/>
          <w:sz w:val="28"/>
          <w:szCs w:val="28"/>
        </w:rPr>
        <w:t>Ireland  Assembly</w:t>
      </w:r>
      <w:proofErr w:type="gramEnd"/>
      <w:r w:rsidRPr="006734AE">
        <w:rPr>
          <w:b/>
          <w:bCs/>
          <w:sz w:val="28"/>
          <w:szCs w:val="28"/>
        </w:rPr>
        <w:t xml:space="preserve"> - </w:t>
      </w:r>
      <w:r w:rsidR="00924FD6" w:rsidRPr="006734AE">
        <w:rPr>
          <w:b/>
          <w:bCs/>
          <w:sz w:val="28"/>
          <w:szCs w:val="28"/>
        </w:rPr>
        <w:t>Section 28D of the NI Act 1998</w:t>
      </w:r>
    </w:p>
    <w:p w14:paraId="5922D425" w14:textId="77777777" w:rsidR="00B314A1" w:rsidRDefault="00B314A1">
      <w:pPr>
        <w:ind w:left="540"/>
        <w:rPr>
          <w:sz w:val="28"/>
          <w:szCs w:val="28"/>
        </w:rPr>
      </w:pPr>
    </w:p>
    <w:p w14:paraId="528B83B7" w14:textId="5730371D" w:rsidR="00B314A1" w:rsidRDefault="00B314A1" w:rsidP="000A68FC">
      <w:pPr>
        <w:pStyle w:val="ListParagraph"/>
        <w:numPr>
          <w:ilvl w:val="0"/>
          <w:numId w:val="20"/>
        </w:numPr>
        <w:ind w:left="540"/>
        <w:rPr>
          <w:sz w:val="28"/>
          <w:szCs w:val="28"/>
        </w:rPr>
      </w:pPr>
      <w:r w:rsidRPr="00B314A1">
        <w:rPr>
          <w:sz w:val="28"/>
          <w:szCs w:val="28"/>
        </w:rPr>
        <w:t>Section 28D of the Northern Ireland Act 1998 requires the Executive Committee to create a strategy for the development and protection of the Irish Language.</w:t>
      </w:r>
    </w:p>
    <w:p w14:paraId="325EF384" w14:textId="77777777" w:rsidR="004356C0" w:rsidRPr="006734AE" w:rsidRDefault="004356C0" w:rsidP="006734AE">
      <w:pPr>
        <w:rPr>
          <w:b/>
          <w:bCs/>
          <w:sz w:val="28"/>
          <w:szCs w:val="28"/>
        </w:rPr>
      </w:pPr>
    </w:p>
    <w:p w14:paraId="51F6AB22" w14:textId="0E300C56" w:rsidR="004356C0" w:rsidRPr="006734AE" w:rsidRDefault="00867C43" w:rsidP="004356C0">
      <w:pPr>
        <w:ind w:left="540"/>
        <w:rPr>
          <w:b/>
          <w:bCs/>
          <w:sz w:val="28"/>
          <w:szCs w:val="28"/>
        </w:rPr>
      </w:pPr>
      <w:r w:rsidRPr="006734AE">
        <w:rPr>
          <w:b/>
          <w:bCs/>
          <w:sz w:val="28"/>
          <w:szCs w:val="28"/>
        </w:rPr>
        <w:t xml:space="preserve">British and Irish Governments - </w:t>
      </w:r>
      <w:r w:rsidR="004356C0" w:rsidRPr="006734AE">
        <w:rPr>
          <w:b/>
          <w:bCs/>
          <w:sz w:val="28"/>
          <w:szCs w:val="28"/>
        </w:rPr>
        <w:t>Belfast/Good Friday Agreement</w:t>
      </w:r>
    </w:p>
    <w:p w14:paraId="1B1374F5" w14:textId="77777777" w:rsidR="00B314A1" w:rsidRPr="006734AE" w:rsidRDefault="00B314A1" w:rsidP="004356C0">
      <w:pPr>
        <w:ind w:left="540"/>
        <w:rPr>
          <w:b/>
          <w:bCs/>
          <w:sz w:val="28"/>
          <w:szCs w:val="28"/>
        </w:rPr>
      </w:pPr>
    </w:p>
    <w:p w14:paraId="4B854D6E" w14:textId="07E85F60" w:rsidR="00B314A1" w:rsidRPr="006734AE" w:rsidRDefault="00B314A1" w:rsidP="006734AE">
      <w:pPr>
        <w:pStyle w:val="ListParagraph"/>
        <w:numPr>
          <w:ilvl w:val="0"/>
          <w:numId w:val="20"/>
        </w:numPr>
        <w:rPr>
          <w:sz w:val="28"/>
          <w:szCs w:val="28"/>
        </w:rPr>
      </w:pPr>
      <w:r w:rsidRPr="006734AE">
        <w:rPr>
          <w:sz w:val="28"/>
          <w:szCs w:val="28"/>
        </w:rPr>
        <w:t>The Good Friday Agreement (1998), in relation to the Irish language, includes a commitment to “take resolute action to promote the language” and to “facilitate and encourage the use of the language in speech and writing in public and private life where there is appropriate demand.”</w:t>
      </w:r>
    </w:p>
    <w:p w14:paraId="3D4A9A2D" w14:textId="77777777" w:rsidR="004356C0" w:rsidRPr="004356C0" w:rsidRDefault="004356C0" w:rsidP="004356C0">
      <w:pPr>
        <w:ind w:left="540"/>
        <w:rPr>
          <w:sz w:val="28"/>
          <w:szCs w:val="28"/>
        </w:rPr>
      </w:pPr>
    </w:p>
    <w:p w14:paraId="7F100EB7" w14:textId="77777777" w:rsidR="004356C0" w:rsidRPr="006734AE" w:rsidRDefault="004356C0" w:rsidP="006734AE">
      <w:pPr>
        <w:pStyle w:val="ListParagraph"/>
        <w:numPr>
          <w:ilvl w:val="0"/>
          <w:numId w:val="20"/>
        </w:numPr>
        <w:rPr>
          <w:sz w:val="28"/>
          <w:szCs w:val="28"/>
        </w:rPr>
      </w:pPr>
      <w:r w:rsidRPr="006734AE">
        <w:rPr>
          <w:sz w:val="28"/>
          <w:szCs w:val="28"/>
        </w:rPr>
        <w:t xml:space="preserve">The Good Friday Agreement commits the British Government to a series of undertakings that relate to the Irish language, namely </w:t>
      </w:r>
      <w:proofErr w:type="gramStart"/>
      <w:r w:rsidRPr="006734AE">
        <w:rPr>
          <w:sz w:val="28"/>
          <w:szCs w:val="28"/>
        </w:rPr>
        <w:t>to;</w:t>
      </w:r>
      <w:proofErr w:type="gramEnd"/>
    </w:p>
    <w:p w14:paraId="78922534" w14:textId="77777777" w:rsidR="004356C0" w:rsidRDefault="004356C0" w:rsidP="004356C0">
      <w:pPr>
        <w:pStyle w:val="ListParagraph"/>
        <w:numPr>
          <w:ilvl w:val="0"/>
          <w:numId w:val="18"/>
        </w:numPr>
        <w:rPr>
          <w:sz w:val="28"/>
          <w:szCs w:val="28"/>
        </w:rPr>
      </w:pPr>
      <w:r w:rsidRPr="004356C0">
        <w:rPr>
          <w:sz w:val="28"/>
          <w:szCs w:val="28"/>
        </w:rPr>
        <w:t xml:space="preserve">take resolute action to promote the </w:t>
      </w:r>
      <w:proofErr w:type="gramStart"/>
      <w:r w:rsidRPr="004356C0">
        <w:rPr>
          <w:sz w:val="28"/>
          <w:szCs w:val="28"/>
        </w:rPr>
        <w:t>language;</w:t>
      </w:r>
      <w:proofErr w:type="gramEnd"/>
    </w:p>
    <w:p w14:paraId="6D2A62F2" w14:textId="696E0521" w:rsidR="004356C0" w:rsidRDefault="004356C0" w:rsidP="004356C0">
      <w:pPr>
        <w:pStyle w:val="ListParagraph"/>
        <w:numPr>
          <w:ilvl w:val="0"/>
          <w:numId w:val="18"/>
        </w:numPr>
        <w:rPr>
          <w:sz w:val="28"/>
          <w:szCs w:val="28"/>
        </w:rPr>
      </w:pPr>
      <w:r w:rsidRPr="004356C0">
        <w:rPr>
          <w:sz w:val="28"/>
          <w:szCs w:val="28"/>
        </w:rPr>
        <w:t xml:space="preserve">facilitate and encourage the use of the language in speech and writing in public and private life where there is appropriate demand; </w:t>
      </w:r>
    </w:p>
    <w:p w14:paraId="45DCDEBF" w14:textId="77777777" w:rsidR="004356C0" w:rsidRDefault="004356C0" w:rsidP="004356C0">
      <w:pPr>
        <w:pStyle w:val="ListParagraph"/>
        <w:numPr>
          <w:ilvl w:val="0"/>
          <w:numId w:val="18"/>
        </w:numPr>
        <w:rPr>
          <w:sz w:val="28"/>
          <w:szCs w:val="28"/>
        </w:rPr>
      </w:pPr>
      <w:r w:rsidRPr="004356C0">
        <w:rPr>
          <w:sz w:val="28"/>
          <w:szCs w:val="28"/>
        </w:rPr>
        <w:t>seek to remove, where possible, restrictions which would discourage or work against the maintenance or development of the language;</w:t>
      </w:r>
    </w:p>
    <w:p w14:paraId="4EFB6BCA" w14:textId="77777777" w:rsidR="004356C0" w:rsidRDefault="004356C0" w:rsidP="004356C0">
      <w:pPr>
        <w:pStyle w:val="ListParagraph"/>
        <w:numPr>
          <w:ilvl w:val="0"/>
          <w:numId w:val="18"/>
        </w:numPr>
        <w:rPr>
          <w:sz w:val="28"/>
          <w:szCs w:val="28"/>
        </w:rPr>
      </w:pPr>
      <w:r w:rsidRPr="004356C0">
        <w:rPr>
          <w:sz w:val="28"/>
          <w:szCs w:val="28"/>
        </w:rPr>
        <w:t xml:space="preserve">make provision for liaising with the Irish language community, representing their views to public authorities and investigating complaints; </w:t>
      </w:r>
    </w:p>
    <w:p w14:paraId="1F967145" w14:textId="77777777" w:rsidR="006734AE" w:rsidRDefault="004356C0" w:rsidP="006734AE">
      <w:pPr>
        <w:pStyle w:val="ListParagraph"/>
        <w:ind w:left="540"/>
        <w:rPr>
          <w:b/>
          <w:bCs/>
          <w:sz w:val="28"/>
          <w:szCs w:val="28"/>
        </w:rPr>
      </w:pPr>
      <w:r w:rsidRPr="00B314A1">
        <w:rPr>
          <w:sz w:val="28"/>
          <w:szCs w:val="28"/>
        </w:rPr>
        <w:t>place a statutory duty on the Department of Education to encourage and facilitate Irish medium education in line with current provision for integrated education.</w:t>
      </w:r>
      <w:r w:rsidR="00B314A1" w:rsidRPr="006734AE">
        <w:rPr>
          <w:sz w:val="28"/>
          <w:szCs w:val="28"/>
        </w:rPr>
        <w:br/>
      </w:r>
      <w:r w:rsidR="00B314A1" w:rsidRPr="006734AE">
        <w:rPr>
          <w:sz w:val="28"/>
          <w:szCs w:val="28"/>
        </w:rPr>
        <w:br/>
      </w:r>
      <w:bookmarkStart w:id="0" w:name="_Hlk182299664"/>
      <w:r w:rsidR="006734AE" w:rsidRPr="006734AE">
        <w:rPr>
          <w:b/>
          <w:bCs/>
          <w:sz w:val="28"/>
          <w:szCs w:val="28"/>
        </w:rPr>
        <w:t>Section 75 of the Northern Ireland Act (1998)</w:t>
      </w:r>
      <w:bookmarkEnd w:id="0"/>
    </w:p>
    <w:p w14:paraId="755F7634" w14:textId="77777777" w:rsidR="006734AE" w:rsidRDefault="006734AE" w:rsidP="006734AE">
      <w:pPr>
        <w:pStyle w:val="ListParagraph"/>
        <w:ind w:left="540"/>
        <w:rPr>
          <w:b/>
          <w:bCs/>
          <w:sz w:val="28"/>
          <w:szCs w:val="28"/>
        </w:rPr>
      </w:pPr>
    </w:p>
    <w:p w14:paraId="7FAD02A9" w14:textId="2607BAFC" w:rsidR="006734AE" w:rsidRDefault="006734AE" w:rsidP="006734AE">
      <w:pPr>
        <w:pStyle w:val="ListParagraph"/>
        <w:numPr>
          <w:ilvl w:val="0"/>
          <w:numId w:val="25"/>
        </w:numPr>
        <w:rPr>
          <w:sz w:val="28"/>
          <w:szCs w:val="28"/>
        </w:rPr>
      </w:pPr>
      <w:r w:rsidRPr="006734AE">
        <w:rPr>
          <w:sz w:val="28"/>
          <w:szCs w:val="28"/>
        </w:rPr>
        <w:lastRenderedPageBreak/>
        <w:t>Section 75 of the Northern Ireland Act (1998)</w:t>
      </w:r>
      <w:r>
        <w:rPr>
          <w:sz w:val="28"/>
          <w:szCs w:val="28"/>
        </w:rPr>
        <w:t xml:space="preserve"> </w:t>
      </w:r>
      <w:r w:rsidRPr="00245750">
        <w:rPr>
          <w:sz w:val="28"/>
          <w:szCs w:val="28"/>
        </w:rPr>
        <w:t>requires public authorities to have due regard to the need to promote equality of opportunity across the nine identified groups and to have regard to the desirability of promoting good relations between people of different religious belief, political opinion or racial group. These obligations are designed to make sure that equality and good relations considerations are carefully considered as part of the policy development process.</w:t>
      </w:r>
      <w:r w:rsidRPr="00245750">
        <w:rPr>
          <w:sz w:val="28"/>
          <w:szCs w:val="28"/>
        </w:rPr>
        <w:br/>
      </w:r>
    </w:p>
    <w:p w14:paraId="2B4C0A9A" w14:textId="50A34079" w:rsidR="006734AE" w:rsidRDefault="006734AE" w:rsidP="006734AE">
      <w:pPr>
        <w:pStyle w:val="ListParagraph"/>
        <w:ind w:left="540"/>
        <w:rPr>
          <w:b/>
          <w:bCs/>
          <w:sz w:val="28"/>
          <w:szCs w:val="28"/>
        </w:rPr>
      </w:pPr>
      <w:r w:rsidRPr="006734AE">
        <w:rPr>
          <w:b/>
          <w:bCs/>
          <w:sz w:val="28"/>
          <w:szCs w:val="28"/>
        </w:rPr>
        <w:t>St Andrew's Agreement (2006)</w:t>
      </w:r>
    </w:p>
    <w:p w14:paraId="358CAB3E" w14:textId="77777777" w:rsidR="006734AE" w:rsidRPr="006734AE" w:rsidRDefault="006734AE" w:rsidP="006734AE">
      <w:pPr>
        <w:pStyle w:val="ListParagraph"/>
        <w:ind w:left="540"/>
        <w:rPr>
          <w:b/>
          <w:bCs/>
          <w:sz w:val="28"/>
          <w:szCs w:val="28"/>
        </w:rPr>
      </w:pPr>
    </w:p>
    <w:p w14:paraId="0D050746" w14:textId="249B905C" w:rsidR="0008337D" w:rsidRPr="006734AE" w:rsidRDefault="006734AE" w:rsidP="006734AE">
      <w:pPr>
        <w:pStyle w:val="ListParagraph"/>
        <w:numPr>
          <w:ilvl w:val="0"/>
          <w:numId w:val="25"/>
        </w:numPr>
        <w:rPr>
          <w:b/>
          <w:sz w:val="28"/>
          <w:szCs w:val="28"/>
        </w:rPr>
      </w:pPr>
      <w:r w:rsidRPr="006734AE">
        <w:rPr>
          <w:sz w:val="28"/>
          <w:szCs w:val="28"/>
        </w:rPr>
        <w:t>St Andrew's Agreement (2006) committed the UK Government to work with the incoming Northern Ireland Executive to protect and enhance the development of the Irish and Ulster-Scots languages. This places responsibility on the Executive to adopt a strategy setting out how it proposes to enhance and protect the development of the Irish language and Ulster-Scots culture, heritage and language.</w:t>
      </w:r>
      <w:r w:rsidR="00B314A1" w:rsidRPr="006734AE">
        <w:rPr>
          <w:sz w:val="28"/>
          <w:szCs w:val="28"/>
        </w:rPr>
        <w:br/>
      </w:r>
      <w:r w:rsidR="00924FD6">
        <w:br w:type="page"/>
      </w:r>
      <w:r w:rsidR="00924FD6" w:rsidRPr="006734AE">
        <w:rPr>
          <w:b/>
          <w:color w:val="2F5496"/>
          <w:sz w:val="28"/>
          <w:szCs w:val="28"/>
        </w:rPr>
        <w:lastRenderedPageBreak/>
        <w:t xml:space="preserve">Available evidence </w:t>
      </w:r>
    </w:p>
    <w:p w14:paraId="14F4C68C" w14:textId="77777777" w:rsidR="0008337D" w:rsidRDefault="0008337D">
      <w:pPr>
        <w:rPr>
          <w:sz w:val="28"/>
          <w:szCs w:val="28"/>
        </w:rPr>
      </w:pPr>
    </w:p>
    <w:p w14:paraId="0D71B298" w14:textId="77777777" w:rsidR="0008337D" w:rsidRDefault="00924FD6">
      <w:pPr>
        <w:rPr>
          <w:b/>
          <w:sz w:val="28"/>
          <w:szCs w:val="28"/>
        </w:rPr>
      </w:pPr>
      <w:r>
        <w:rPr>
          <w:sz w:val="28"/>
          <w:szCs w:val="28"/>
        </w:rPr>
        <w:t xml:space="preserve">Evidence to help inform the screening process may take many forms.  Public authorities should ensure that their screening decision is informed by relevant data. The Commission has produced this guide to </w:t>
      </w:r>
      <w:hyperlink r:id="rId10">
        <w:r>
          <w:rPr>
            <w:color w:val="0000FF"/>
            <w:sz w:val="28"/>
            <w:szCs w:val="28"/>
            <w:u w:val="single"/>
          </w:rPr>
          <w:t>signpost to S75 data</w:t>
        </w:r>
      </w:hyperlink>
      <w:r>
        <w:rPr>
          <w:sz w:val="28"/>
          <w:szCs w:val="28"/>
        </w:rPr>
        <w:t>.</w:t>
      </w:r>
    </w:p>
    <w:p w14:paraId="5DDD1A81" w14:textId="77777777" w:rsidR="0008337D" w:rsidRDefault="0008337D">
      <w:pPr>
        <w:rPr>
          <w:b/>
          <w:sz w:val="28"/>
          <w:szCs w:val="28"/>
        </w:rPr>
      </w:pPr>
    </w:p>
    <w:p w14:paraId="064EA3EE" w14:textId="77777777" w:rsidR="0008337D" w:rsidRDefault="00924FD6">
      <w:pPr>
        <w:rPr>
          <w:sz w:val="28"/>
          <w:szCs w:val="28"/>
        </w:rPr>
      </w:pPr>
      <w:r>
        <w:rPr>
          <w:sz w:val="28"/>
          <w:szCs w:val="28"/>
        </w:rPr>
        <w:t xml:space="preserve">What </w:t>
      </w:r>
      <w:r>
        <w:rPr>
          <w:sz w:val="28"/>
          <w:szCs w:val="28"/>
          <w:u w:val="single"/>
        </w:rPr>
        <w:t>evidence/information</w:t>
      </w:r>
      <w:r>
        <w:rPr>
          <w:sz w:val="28"/>
          <w:szCs w:val="28"/>
        </w:rPr>
        <w:t xml:space="preserve"> (both qualitative and quantitative) have you gathered to inform this policy?  Specify </w:t>
      </w:r>
      <w:r>
        <w:rPr>
          <w:sz w:val="28"/>
          <w:szCs w:val="28"/>
          <w:u w:val="single"/>
        </w:rPr>
        <w:t>details</w:t>
      </w:r>
      <w:r>
        <w:rPr>
          <w:sz w:val="28"/>
          <w:szCs w:val="28"/>
        </w:rPr>
        <w:t xml:space="preserve"> for each of the Section 75 categories.</w:t>
      </w:r>
    </w:p>
    <w:p w14:paraId="11F38581" w14:textId="77777777" w:rsidR="0008337D" w:rsidRDefault="0008337D">
      <w:pPr>
        <w:rPr>
          <w:b/>
          <w:sz w:val="28"/>
          <w:szCs w:val="28"/>
        </w:rPr>
      </w:pPr>
    </w:p>
    <w:p w14:paraId="46556780" w14:textId="77777777" w:rsidR="0008337D" w:rsidRDefault="0008337D">
      <w:pPr>
        <w:rPr>
          <w:b/>
          <w:sz w:val="28"/>
          <w:szCs w:val="28"/>
        </w:rPr>
      </w:pPr>
    </w:p>
    <w:p w14:paraId="557077D5" w14:textId="77777777" w:rsidR="0008337D" w:rsidRDefault="00924FD6">
      <w:pPr>
        <w:rPr>
          <w:sz w:val="28"/>
          <w:szCs w:val="28"/>
        </w:rPr>
      </w:pPr>
      <w:r>
        <w:rPr>
          <w:b/>
          <w:sz w:val="28"/>
          <w:szCs w:val="28"/>
        </w:rPr>
        <w:t>Religious belief</w:t>
      </w:r>
      <w:r>
        <w:rPr>
          <w:sz w:val="28"/>
          <w:szCs w:val="28"/>
        </w:rPr>
        <w:t xml:space="preserve"> evidence / information:</w:t>
      </w:r>
    </w:p>
    <w:p w14:paraId="56B21A84" w14:textId="77777777" w:rsidR="0008337D" w:rsidRDefault="0008337D">
      <w:pPr>
        <w:rPr>
          <w:sz w:val="28"/>
          <w:szCs w:val="28"/>
        </w:rPr>
      </w:pPr>
    </w:p>
    <w:p w14:paraId="09B028A0" w14:textId="77777777" w:rsidR="0008337D" w:rsidRDefault="00924FD6">
      <w:pPr>
        <w:rPr>
          <w:sz w:val="28"/>
          <w:szCs w:val="28"/>
        </w:rPr>
      </w:pPr>
      <w:r>
        <w:rPr>
          <w:sz w:val="28"/>
          <w:szCs w:val="28"/>
        </w:rPr>
        <w:t>The 2021 Census</w:t>
      </w:r>
      <w:r>
        <w:rPr>
          <w:sz w:val="28"/>
          <w:szCs w:val="28"/>
          <w:vertAlign w:val="superscript"/>
        </w:rPr>
        <w:footnoteReference w:id="1"/>
      </w:r>
      <w:r>
        <w:rPr>
          <w:sz w:val="28"/>
          <w:szCs w:val="28"/>
        </w:rPr>
        <w:t xml:space="preserve"> indicates the breakdown of religious categories as follows:</w:t>
      </w:r>
    </w:p>
    <w:p w14:paraId="46134077" w14:textId="77777777" w:rsidR="0008337D" w:rsidRDefault="0008337D">
      <w:pPr>
        <w:rPr>
          <w:sz w:val="28"/>
          <w:szCs w:val="28"/>
        </w:rPr>
      </w:pPr>
    </w:p>
    <w:tbl>
      <w:tblPr>
        <w:tblStyle w:val="a"/>
        <w:tblW w:w="9565" w:type="dxa"/>
        <w:tblLayout w:type="fixed"/>
        <w:tblLook w:val="0400" w:firstRow="0" w:lastRow="0" w:firstColumn="0" w:lastColumn="0" w:noHBand="0" w:noVBand="1"/>
      </w:tblPr>
      <w:tblGrid>
        <w:gridCol w:w="8038"/>
        <w:gridCol w:w="1527"/>
      </w:tblGrid>
      <w:tr w:rsidR="0008337D" w14:paraId="7A950528" w14:textId="77777777">
        <w:trPr>
          <w:trHeight w:val="392"/>
        </w:trPr>
        <w:tc>
          <w:tcPr>
            <w:tcW w:w="8038" w:type="dxa"/>
            <w:tcBorders>
              <w:top w:val="nil"/>
              <w:left w:val="nil"/>
              <w:bottom w:val="nil"/>
              <w:right w:val="nil"/>
            </w:tcBorders>
            <w:vAlign w:val="bottom"/>
          </w:tcPr>
          <w:p w14:paraId="6B9CF3DD" w14:textId="77777777" w:rsidR="0008337D" w:rsidRDefault="00924FD6">
            <w:pPr>
              <w:rPr>
                <w:color w:val="000000"/>
                <w:sz w:val="28"/>
                <w:szCs w:val="28"/>
              </w:rPr>
            </w:pPr>
            <w:r>
              <w:rPr>
                <w:color w:val="000000"/>
                <w:sz w:val="28"/>
                <w:szCs w:val="28"/>
              </w:rPr>
              <w:t xml:space="preserve">Religion </w:t>
            </w:r>
          </w:p>
        </w:tc>
        <w:tc>
          <w:tcPr>
            <w:tcW w:w="1527" w:type="dxa"/>
            <w:tcBorders>
              <w:top w:val="nil"/>
              <w:left w:val="nil"/>
              <w:bottom w:val="nil"/>
              <w:right w:val="nil"/>
            </w:tcBorders>
            <w:vAlign w:val="bottom"/>
          </w:tcPr>
          <w:p w14:paraId="7F444EEE" w14:textId="77777777" w:rsidR="0008337D" w:rsidRDefault="00924FD6">
            <w:pPr>
              <w:rPr>
                <w:color w:val="000000"/>
                <w:sz w:val="28"/>
                <w:szCs w:val="28"/>
              </w:rPr>
            </w:pPr>
            <w:r>
              <w:rPr>
                <w:color w:val="000000"/>
                <w:sz w:val="28"/>
                <w:szCs w:val="28"/>
              </w:rPr>
              <w:t xml:space="preserve">               Count</w:t>
            </w:r>
          </w:p>
        </w:tc>
      </w:tr>
      <w:tr w:rsidR="0008337D" w14:paraId="5BE524D9" w14:textId="77777777">
        <w:trPr>
          <w:trHeight w:val="392"/>
        </w:trPr>
        <w:tc>
          <w:tcPr>
            <w:tcW w:w="8038" w:type="dxa"/>
            <w:tcBorders>
              <w:top w:val="nil"/>
              <w:left w:val="nil"/>
              <w:bottom w:val="nil"/>
              <w:right w:val="nil"/>
            </w:tcBorders>
            <w:vAlign w:val="bottom"/>
          </w:tcPr>
          <w:p w14:paraId="41F3C3BF" w14:textId="77777777" w:rsidR="0008337D" w:rsidRDefault="00924FD6">
            <w:pPr>
              <w:rPr>
                <w:color w:val="000000"/>
                <w:sz w:val="28"/>
                <w:szCs w:val="28"/>
              </w:rPr>
            </w:pPr>
            <w:r>
              <w:rPr>
                <w:color w:val="000000"/>
                <w:sz w:val="28"/>
                <w:szCs w:val="28"/>
              </w:rPr>
              <w:t>Catholic</w:t>
            </w:r>
          </w:p>
        </w:tc>
        <w:tc>
          <w:tcPr>
            <w:tcW w:w="1527" w:type="dxa"/>
            <w:tcBorders>
              <w:top w:val="nil"/>
              <w:left w:val="nil"/>
              <w:bottom w:val="nil"/>
              <w:right w:val="nil"/>
            </w:tcBorders>
            <w:vAlign w:val="bottom"/>
          </w:tcPr>
          <w:p w14:paraId="3FA945BC" w14:textId="77777777" w:rsidR="0008337D" w:rsidRDefault="00924FD6">
            <w:pPr>
              <w:jc w:val="right"/>
              <w:rPr>
                <w:color w:val="000000"/>
                <w:sz w:val="28"/>
                <w:szCs w:val="28"/>
              </w:rPr>
            </w:pPr>
            <w:r>
              <w:rPr>
                <w:color w:val="000000"/>
                <w:sz w:val="28"/>
                <w:szCs w:val="28"/>
              </w:rPr>
              <w:t>805151</w:t>
            </w:r>
          </w:p>
        </w:tc>
      </w:tr>
      <w:tr w:rsidR="0008337D" w14:paraId="2D205C65" w14:textId="77777777">
        <w:trPr>
          <w:trHeight w:val="392"/>
        </w:trPr>
        <w:tc>
          <w:tcPr>
            <w:tcW w:w="8038" w:type="dxa"/>
            <w:tcBorders>
              <w:top w:val="nil"/>
              <w:left w:val="nil"/>
              <w:bottom w:val="nil"/>
              <w:right w:val="nil"/>
            </w:tcBorders>
            <w:vAlign w:val="bottom"/>
          </w:tcPr>
          <w:p w14:paraId="00C373B9" w14:textId="77777777" w:rsidR="0008337D" w:rsidRDefault="00924FD6">
            <w:pPr>
              <w:rPr>
                <w:color w:val="000000"/>
                <w:sz w:val="28"/>
                <w:szCs w:val="28"/>
              </w:rPr>
            </w:pPr>
            <w:r>
              <w:rPr>
                <w:color w:val="000000"/>
                <w:sz w:val="28"/>
                <w:szCs w:val="28"/>
              </w:rPr>
              <w:t>Protestant and Other Christian (including Christian related)</w:t>
            </w:r>
          </w:p>
        </w:tc>
        <w:tc>
          <w:tcPr>
            <w:tcW w:w="1527" w:type="dxa"/>
            <w:tcBorders>
              <w:top w:val="nil"/>
              <w:left w:val="nil"/>
              <w:bottom w:val="nil"/>
              <w:right w:val="nil"/>
            </w:tcBorders>
            <w:vAlign w:val="bottom"/>
          </w:tcPr>
          <w:p w14:paraId="653B4058" w14:textId="77777777" w:rsidR="0008337D" w:rsidRDefault="00924FD6">
            <w:pPr>
              <w:jc w:val="right"/>
              <w:rPr>
                <w:color w:val="000000"/>
                <w:sz w:val="28"/>
                <w:szCs w:val="28"/>
              </w:rPr>
            </w:pPr>
            <w:r>
              <w:rPr>
                <w:color w:val="000000"/>
                <w:sz w:val="28"/>
                <w:szCs w:val="28"/>
              </w:rPr>
              <w:t>710993</w:t>
            </w:r>
          </w:p>
        </w:tc>
      </w:tr>
      <w:tr w:rsidR="0008337D" w14:paraId="15186034" w14:textId="77777777">
        <w:trPr>
          <w:trHeight w:val="392"/>
        </w:trPr>
        <w:tc>
          <w:tcPr>
            <w:tcW w:w="8038" w:type="dxa"/>
            <w:tcBorders>
              <w:top w:val="nil"/>
              <w:left w:val="nil"/>
              <w:bottom w:val="nil"/>
              <w:right w:val="nil"/>
            </w:tcBorders>
            <w:vAlign w:val="bottom"/>
          </w:tcPr>
          <w:p w14:paraId="4D854743" w14:textId="77777777" w:rsidR="0008337D" w:rsidRDefault="00924FD6">
            <w:pPr>
              <w:rPr>
                <w:color w:val="000000"/>
                <w:sz w:val="28"/>
                <w:szCs w:val="28"/>
              </w:rPr>
            </w:pPr>
            <w:r>
              <w:rPr>
                <w:color w:val="000000"/>
                <w:sz w:val="28"/>
                <w:szCs w:val="28"/>
              </w:rPr>
              <w:t>Other religions</w:t>
            </w:r>
          </w:p>
        </w:tc>
        <w:tc>
          <w:tcPr>
            <w:tcW w:w="1527" w:type="dxa"/>
            <w:tcBorders>
              <w:top w:val="nil"/>
              <w:left w:val="nil"/>
              <w:bottom w:val="nil"/>
              <w:right w:val="nil"/>
            </w:tcBorders>
            <w:vAlign w:val="bottom"/>
          </w:tcPr>
          <w:p w14:paraId="0D0BB481" w14:textId="77777777" w:rsidR="0008337D" w:rsidRDefault="00924FD6">
            <w:pPr>
              <w:jc w:val="right"/>
              <w:rPr>
                <w:color w:val="000000"/>
                <w:sz w:val="28"/>
                <w:szCs w:val="28"/>
              </w:rPr>
            </w:pPr>
            <w:r>
              <w:rPr>
                <w:color w:val="000000"/>
                <w:sz w:val="28"/>
                <w:szCs w:val="28"/>
              </w:rPr>
              <w:t>25519</w:t>
            </w:r>
          </w:p>
        </w:tc>
      </w:tr>
      <w:tr w:rsidR="0008337D" w14:paraId="1DB59074" w14:textId="77777777">
        <w:trPr>
          <w:trHeight w:val="392"/>
        </w:trPr>
        <w:tc>
          <w:tcPr>
            <w:tcW w:w="8038" w:type="dxa"/>
            <w:tcBorders>
              <w:top w:val="nil"/>
              <w:left w:val="nil"/>
              <w:bottom w:val="nil"/>
              <w:right w:val="nil"/>
            </w:tcBorders>
            <w:vAlign w:val="bottom"/>
          </w:tcPr>
          <w:p w14:paraId="632F6C3A" w14:textId="77777777" w:rsidR="0008337D" w:rsidRDefault="00924FD6">
            <w:pPr>
              <w:rPr>
                <w:color w:val="000000"/>
                <w:sz w:val="28"/>
                <w:szCs w:val="28"/>
              </w:rPr>
            </w:pPr>
            <w:r>
              <w:rPr>
                <w:color w:val="000000"/>
                <w:sz w:val="28"/>
                <w:szCs w:val="28"/>
              </w:rPr>
              <w:t>No religion/religion not stated</w:t>
            </w:r>
          </w:p>
        </w:tc>
        <w:tc>
          <w:tcPr>
            <w:tcW w:w="1527" w:type="dxa"/>
            <w:tcBorders>
              <w:top w:val="nil"/>
              <w:left w:val="nil"/>
              <w:bottom w:val="nil"/>
              <w:right w:val="nil"/>
            </w:tcBorders>
            <w:vAlign w:val="bottom"/>
          </w:tcPr>
          <w:p w14:paraId="2D57D5E5" w14:textId="77777777" w:rsidR="0008337D" w:rsidRDefault="00924FD6">
            <w:pPr>
              <w:jc w:val="right"/>
              <w:rPr>
                <w:color w:val="000000"/>
                <w:sz w:val="28"/>
                <w:szCs w:val="28"/>
              </w:rPr>
            </w:pPr>
            <w:r>
              <w:rPr>
                <w:color w:val="000000"/>
                <w:sz w:val="28"/>
                <w:szCs w:val="28"/>
              </w:rPr>
              <w:t>361512</w:t>
            </w:r>
          </w:p>
        </w:tc>
      </w:tr>
    </w:tbl>
    <w:p w14:paraId="597378F2" w14:textId="77777777" w:rsidR="0008337D" w:rsidRDefault="0008337D">
      <w:pPr>
        <w:rPr>
          <w:sz w:val="28"/>
          <w:szCs w:val="28"/>
        </w:rPr>
      </w:pPr>
    </w:p>
    <w:p w14:paraId="3DF3CEB4" w14:textId="77777777" w:rsidR="0008337D" w:rsidRDefault="0008337D">
      <w:pPr>
        <w:rPr>
          <w:sz w:val="28"/>
          <w:szCs w:val="28"/>
        </w:rPr>
      </w:pPr>
    </w:p>
    <w:p w14:paraId="4D4DB3B8" w14:textId="77777777" w:rsidR="0008337D" w:rsidRDefault="00924FD6">
      <w:pPr>
        <w:rPr>
          <w:sz w:val="28"/>
          <w:szCs w:val="28"/>
        </w:rPr>
      </w:pPr>
      <w:r>
        <w:rPr>
          <w:sz w:val="28"/>
          <w:szCs w:val="28"/>
        </w:rPr>
        <w:t>Evidence shows that generally knowledge of Irish is greater among the Catholic/nationalist population than the Protestant/unionist population.</w:t>
      </w:r>
    </w:p>
    <w:p w14:paraId="38F47C00" w14:textId="77777777" w:rsidR="0008337D" w:rsidRDefault="0008337D">
      <w:pPr>
        <w:rPr>
          <w:sz w:val="28"/>
          <w:szCs w:val="28"/>
        </w:rPr>
      </w:pPr>
    </w:p>
    <w:p w14:paraId="1645E3E5" w14:textId="77777777" w:rsidR="0008337D" w:rsidRDefault="00924FD6">
      <w:pPr>
        <w:rPr>
          <w:sz w:val="28"/>
          <w:szCs w:val="28"/>
        </w:rPr>
      </w:pPr>
      <w:r>
        <w:rPr>
          <w:sz w:val="28"/>
          <w:szCs w:val="28"/>
        </w:rPr>
        <w:t xml:space="preserve">In the 2001, 2011 and 2021 censuses, a higher proportion of Catholics </w:t>
      </w:r>
    </w:p>
    <w:p w14:paraId="12447E25" w14:textId="77777777" w:rsidR="0008337D" w:rsidRDefault="00924FD6">
      <w:pPr>
        <w:rPr>
          <w:sz w:val="28"/>
          <w:szCs w:val="28"/>
        </w:rPr>
      </w:pPr>
      <w:r>
        <w:rPr>
          <w:sz w:val="28"/>
          <w:szCs w:val="28"/>
        </w:rPr>
        <w:t xml:space="preserve">had some knowledge of Irish (2001: 22%; 2011: 21%, 2021: 25%) than </w:t>
      </w:r>
    </w:p>
    <w:p w14:paraId="68A7FC86" w14:textId="77777777" w:rsidR="0008337D" w:rsidRDefault="00924FD6">
      <w:pPr>
        <w:rPr>
          <w:sz w:val="28"/>
          <w:szCs w:val="28"/>
        </w:rPr>
      </w:pPr>
      <w:r>
        <w:rPr>
          <w:sz w:val="28"/>
          <w:szCs w:val="28"/>
        </w:rPr>
        <w:t xml:space="preserve">Protestants (2001: 1%; 2011: 2%, 2021: 1%) and Other and None combined (2021: 11%) </w:t>
      </w:r>
    </w:p>
    <w:p w14:paraId="0F8F8B88" w14:textId="77777777" w:rsidR="0008337D" w:rsidRDefault="0008337D">
      <w:pPr>
        <w:rPr>
          <w:sz w:val="28"/>
          <w:szCs w:val="28"/>
        </w:rPr>
      </w:pPr>
    </w:p>
    <w:p w14:paraId="10E894A2" w14:textId="77777777" w:rsidR="0008337D" w:rsidRDefault="00924FD6">
      <w:pPr>
        <w:rPr>
          <w:sz w:val="28"/>
          <w:szCs w:val="28"/>
        </w:rPr>
      </w:pPr>
      <w:r>
        <w:rPr>
          <w:sz w:val="28"/>
          <w:szCs w:val="28"/>
        </w:rPr>
        <w:t>The Continuous Household Survey 2017/18</w:t>
      </w:r>
      <w:r>
        <w:rPr>
          <w:sz w:val="28"/>
          <w:szCs w:val="28"/>
          <w:vertAlign w:val="superscript"/>
        </w:rPr>
        <w:footnoteReference w:id="2"/>
      </w:r>
      <w:r>
        <w:rPr>
          <w:sz w:val="28"/>
          <w:szCs w:val="28"/>
        </w:rPr>
        <w:t xml:space="preserve"> found that </w:t>
      </w:r>
      <w:proofErr w:type="gramStart"/>
      <w:r>
        <w:rPr>
          <w:sz w:val="28"/>
          <w:szCs w:val="28"/>
        </w:rPr>
        <w:t>a higher</w:t>
      </w:r>
      <w:proofErr w:type="gramEnd"/>
      <w:r>
        <w:rPr>
          <w:sz w:val="28"/>
          <w:szCs w:val="28"/>
        </w:rPr>
        <w:t xml:space="preserve"> </w:t>
      </w:r>
    </w:p>
    <w:p w14:paraId="459AD57B" w14:textId="77777777" w:rsidR="0008337D" w:rsidRDefault="00924FD6">
      <w:pPr>
        <w:rPr>
          <w:sz w:val="28"/>
          <w:szCs w:val="28"/>
        </w:rPr>
      </w:pPr>
      <w:r>
        <w:rPr>
          <w:sz w:val="28"/>
          <w:szCs w:val="28"/>
        </w:rPr>
        <w:t xml:space="preserve">proportion of Catholics (28%) are interested in learning Irish than </w:t>
      </w:r>
    </w:p>
    <w:p w14:paraId="5FFCA639" w14:textId="77777777" w:rsidR="0008337D" w:rsidRDefault="00924FD6">
      <w:pPr>
        <w:rPr>
          <w:sz w:val="28"/>
          <w:szCs w:val="28"/>
        </w:rPr>
      </w:pPr>
      <w:r>
        <w:rPr>
          <w:sz w:val="28"/>
          <w:szCs w:val="28"/>
        </w:rPr>
        <w:t>both Protestants (11%) and those with other or no religion (18%).</w:t>
      </w:r>
    </w:p>
    <w:p w14:paraId="7A81D10A" w14:textId="77777777" w:rsidR="0008337D" w:rsidRDefault="0008337D">
      <w:pPr>
        <w:rPr>
          <w:sz w:val="28"/>
          <w:szCs w:val="28"/>
        </w:rPr>
      </w:pPr>
    </w:p>
    <w:p w14:paraId="613D61E5" w14:textId="77777777" w:rsidR="0008337D" w:rsidRDefault="00924FD6">
      <w:pPr>
        <w:rPr>
          <w:sz w:val="28"/>
          <w:szCs w:val="28"/>
        </w:rPr>
      </w:pPr>
      <w:r>
        <w:rPr>
          <w:sz w:val="28"/>
          <w:szCs w:val="28"/>
        </w:rPr>
        <w:t xml:space="preserve">In recent years there has been some evidence to indicate that </w:t>
      </w:r>
    </w:p>
    <w:p w14:paraId="0AE17260" w14:textId="77777777" w:rsidR="0008337D" w:rsidRDefault="00924FD6">
      <w:pPr>
        <w:rPr>
          <w:sz w:val="28"/>
          <w:szCs w:val="28"/>
        </w:rPr>
      </w:pPr>
      <w:r>
        <w:rPr>
          <w:sz w:val="28"/>
          <w:szCs w:val="28"/>
        </w:rPr>
        <w:t xml:space="preserve">interest in Irish has grown in the protestant/loyalist community, for </w:t>
      </w:r>
    </w:p>
    <w:p w14:paraId="05ED7ABC" w14:textId="77777777" w:rsidR="0008337D" w:rsidRDefault="00924FD6">
      <w:pPr>
        <w:rPr>
          <w:sz w:val="28"/>
          <w:szCs w:val="28"/>
        </w:rPr>
      </w:pPr>
      <w:r>
        <w:rPr>
          <w:sz w:val="28"/>
          <w:szCs w:val="28"/>
        </w:rPr>
        <w:t xml:space="preserve">example an Irish language centre opened in east Belfast as did an </w:t>
      </w:r>
    </w:p>
    <w:p w14:paraId="028A3812" w14:textId="77777777" w:rsidR="0008337D" w:rsidRDefault="00924FD6">
      <w:pPr>
        <w:rPr>
          <w:sz w:val="28"/>
          <w:szCs w:val="28"/>
        </w:rPr>
      </w:pPr>
      <w:r>
        <w:rPr>
          <w:sz w:val="28"/>
          <w:szCs w:val="28"/>
        </w:rPr>
        <w:t xml:space="preserve">integrated school. Research undertaken by Turas, an Irish </w:t>
      </w:r>
    </w:p>
    <w:p w14:paraId="0B95BFBE" w14:textId="77777777" w:rsidR="0008337D" w:rsidRDefault="00924FD6">
      <w:pPr>
        <w:rPr>
          <w:sz w:val="28"/>
          <w:szCs w:val="28"/>
        </w:rPr>
      </w:pPr>
      <w:r>
        <w:rPr>
          <w:sz w:val="28"/>
          <w:szCs w:val="28"/>
        </w:rPr>
        <w:lastRenderedPageBreak/>
        <w:t xml:space="preserve">Language organisation based in East Belfast found that 53% of its </w:t>
      </w:r>
    </w:p>
    <w:p w14:paraId="3CFF4C7E" w14:textId="5E36237C" w:rsidR="0008337D" w:rsidRPr="006734AE" w:rsidRDefault="00924FD6" w:rsidP="006734AE">
      <w:pPr>
        <w:rPr>
          <w:b/>
          <w:sz w:val="28"/>
          <w:szCs w:val="28"/>
        </w:rPr>
      </w:pPr>
      <w:r w:rsidRPr="006734AE">
        <w:rPr>
          <w:bCs/>
          <w:sz w:val="28"/>
          <w:szCs w:val="28"/>
        </w:rPr>
        <w:t>624</w:t>
      </w:r>
      <w:r w:rsidR="006734AE">
        <w:rPr>
          <w:b/>
          <w:color w:val="FF0000"/>
          <w:sz w:val="28"/>
          <w:szCs w:val="28"/>
        </w:rPr>
        <w:t xml:space="preserve"> </w:t>
      </w:r>
      <w:r w:rsidR="006734AE" w:rsidRPr="006734AE">
        <w:rPr>
          <w:sz w:val="28"/>
          <w:szCs w:val="28"/>
        </w:rPr>
        <w:t>learners described themselves as Protestants, 34% as Catholic and 13% as other.</w:t>
      </w:r>
    </w:p>
    <w:p w14:paraId="292662A8" w14:textId="77777777" w:rsidR="0008337D" w:rsidRDefault="0008337D">
      <w:pPr>
        <w:rPr>
          <w:b/>
          <w:sz w:val="28"/>
          <w:szCs w:val="28"/>
          <w:highlight w:val="yellow"/>
        </w:rPr>
      </w:pPr>
    </w:p>
    <w:p w14:paraId="40A394A8" w14:textId="26D27D04" w:rsidR="0008337D" w:rsidRPr="00BA4E0B" w:rsidRDefault="00C22910">
      <w:pPr>
        <w:rPr>
          <w:bCs/>
          <w:color w:val="FF0000"/>
          <w:sz w:val="28"/>
          <w:szCs w:val="28"/>
        </w:rPr>
      </w:pPr>
      <w:r w:rsidRPr="00BA4E0B">
        <w:rPr>
          <w:bCs/>
          <w:sz w:val="28"/>
          <w:szCs w:val="28"/>
        </w:rPr>
        <w:t xml:space="preserve">The Department for Communities (DfC) </w:t>
      </w:r>
      <w:r w:rsidR="00823F91" w:rsidRPr="00BA4E0B">
        <w:rPr>
          <w:bCs/>
          <w:sz w:val="28"/>
          <w:szCs w:val="28"/>
        </w:rPr>
        <w:t xml:space="preserve">website </w:t>
      </w:r>
      <w:proofErr w:type="gramStart"/>
      <w:r w:rsidRPr="00BA4E0B">
        <w:rPr>
          <w:bCs/>
          <w:sz w:val="28"/>
          <w:szCs w:val="28"/>
        </w:rPr>
        <w:t>makes reference</w:t>
      </w:r>
      <w:proofErr w:type="gramEnd"/>
      <w:r w:rsidRPr="00BA4E0B">
        <w:rPr>
          <w:bCs/>
          <w:sz w:val="28"/>
          <w:szCs w:val="28"/>
        </w:rPr>
        <w:t xml:space="preserve"> to an</w:t>
      </w:r>
      <w:r w:rsidR="00924FD6" w:rsidRPr="00BA4E0B">
        <w:rPr>
          <w:bCs/>
          <w:sz w:val="28"/>
          <w:szCs w:val="28"/>
        </w:rPr>
        <w:t xml:space="preserve"> assessment of impacts carried out by </w:t>
      </w:r>
      <w:r w:rsidRPr="00BA4E0B">
        <w:rPr>
          <w:bCs/>
          <w:sz w:val="28"/>
          <w:szCs w:val="28"/>
        </w:rPr>
        <w:t xml:space="preserve">the Department of Culture, Arts and Leisure (DCAL) </w:t>
      </w:r>
      <w:r w:rsidR="00924FD6" w:rsidRPr="00BA4E0B">
        <w:rPr>
          <w:bCs/>
          <w:sz w:val="28"/>
          <w:szCs w:val="28"/>
        </w:rPr>
        <w:t xml:space="preserve">in their consultation report </w:t>
      </w:r>
      <w:r w:rsidRPr="00BA4E0B">
        <w:rPr>
          <w:rStyle w:val="FootnoteReference"/>
          <w:bCs/>
          <w:sz w:val="28"/>
          <w:szCs w:val="28"/>
        </w:rPr>
        <w:footnoteReference w:id="3"/>
      </w:r>
      <w:r w:rsidR="00924FD6" w:rsidRPr="00BA4E0B">
        <w:rPr>
          <w:bCs/>
          <w:sz w:val="28"/>
          <w:szCs w:val="28"/>
        </w:rPr>
        <w:t>on a draft Irish language act in 2015</w:t>
      </w:r>
      <w:r w:rsidRPr="00BA4E0B">
        <w:rPr>
          <w:bCs/>
          <w:sz w:val="28"/>
          <w:szCs w:val="28"/>
        </w:rPr>
        <w:t>. Findings</w:t>
      </w:r>
      <w:r w:rsidR="00924FD6" w:rsidRPr="00BA4E0B">
        <w:rPr>
          <w:bCs/>
          <w:sz w:val="28"/>
          <w:szCs w:val="28"/>
        </w:rPr>
        <w:t xml:space="preserve"> denoted that whilst the introduction of Irish language legislation would have a clearer positive impact on those from a Catholic/nationalist background, they concluded that there were no discriminatory or adverse impacts on any other Section 75 category. Furthermore, it was DCAL’s opinion that Irish language legislation would serve to benefit good relations as it would give the language more equality and accessibility across all sections of the community.</w:t>
      </w:r>
      <w:r w:rsidR="00924FD6" w:rsidRPr="00BA4E0B">
        <w:rPr>
          <w:bCs/>
          <w:color w:val="FF0000"/>
          <w:sz w:val="28"/>
          <w:szCs w:val="28"/>
        </w:rPr>
        <w:t xml:space="preserve"> </w:t>
      </w:r>
    </w:p>
    <w:p w14:paraId="5E8AD1C3" w14:textId="77777777" w:rsidR="0008337D" w:rsidRDefault="00924FD6">
      <w:pPr>
        <w:rPr>
          <w:sz w:val="28"/>
          <w:szCs w:val="28"/>
        </w:rPr>
      </w:pPr>
      <w:r>
        <w:rPr>
          <w:sz w:val="28"/>
          <w:szCs w:val="28"/>
        </w:rPr>
        <w:t>_______________________________________________________</w:t>
      </w:r>
    </w:p>
    <w:p w14:paraId="0E9E12CA" w14:textId="77777777" w:rsidR="0008337D" w:rsidRDefault="0008337D">
      <w:pPr>
        <w:rPr>
          <w:sz w:val="28"/>
          <w:szCs w:val="28"/>
        </w:rPr>
      </w:pPr>
    </w:p>
    <w:p w14:paraId="614386E7" w14:textId="77777777" w:rsidR="0008337D" w:rsidRDefault="00924FD6">
      <w:pPr>
        <w:rPr>
          <w:sz w:val="28"/>
          <w:szCs w:val="28"/>
        </w:rPr>
      </w:pPr>
      <w:r>
        <w:rPr>
          <w:b/>
          <w:sz w:val="28"/>
          <w:szCs w:val="28"/>
        </w:rPr>
        <w:t>Political Opinion</w:t>
      </w:r>
      <w:r>
        <w:rPr>
          <w:sz w:val="28"/>
          <w:szCs w:val="28"/>
        </w:rPr>
        <w:t xml:space="preserve"> evidence / information:</w:t>
      </w:r>
    </w:p>
    <w:p w14:paraId="769B3C9B" w14:textId="77777777" w:rsidR="0008337D" w:rsidRDefault="0008337D">
      <w:pPr>
        <w:rPr>
          <w:sz w:val="28"/>
          <w:szCs w:val="28"/>
        </w:rPr>
      </w:pPr>
    </w:p>
    <w:p w14:paraId="3C710DB4" w14:textId="77777777" w:rsidR="0008337D" w:rsidRDefault="00924FD6">
      <w:pPr>
        <w:jc w:val="both"/>
        <w:rPr>
          <w:sz w:val="28"/>
          <w:szCs w:val="28"/>
        </w:rPr>
      </w:pPr>
      <w:r>
        <w:rPr>
          <w:sz w:val="28"/>
          <w:szCs w:val="28"/>
        </w:rPr>
        <w:t>Given the link in Northern Ireland between political opinion and religious belief it is likely that the needs of people with different political opinions will closely follow the needs of people of different religious beliefs.</w:t>
      </w:r>
    </w:p>
    <w:p w14:paraId="582794EC" w14:textId="77777777" w:rsidR="0008337D" w:rsidRDefault="00924FD6">
      <w:pPr>
        <w:jc w:val="both"/>
        <w:rPr>
          <w:sz w:val="28"/>
          <w:szCs w:val="28"/>
        </w:rPr>
      </w:pPr>
      <w:bookmarkStart w:id="1" w:name="_heading=h.gjdgxs" w:colFirst="0" w:colLast="0"/>
      <w:bookmarkEnd w:id="1"/>
      <w:r>
        <w:rPr>
          <w:sz w:val="28"/>
          <w:szCs w:val="28"/>
        </w:rPr>
        <w:t xml:space="preserve">In 2023, 30% of respondents to a NI Life &amp; Times Survey </w:t>
      </w:r>
      <w:r>
        <w:rPr>
          <w:sz w:val="28"/>
          <w:szCs w:val="28"/>
          <w:vertAlign w:val="superscript"/>
        </w:rPr>
        <w:footnoteReference w:id="4"/>
      </w:r>
      <w:r>
        <w:rPr>
          <w:sz w:val="28"/>
          <w:szCs w:val="28"/>
        </w:rPr>
        <w:t>considered themselves to be unionist, 28% nationalist and 37% neither</w:t>
      </w:r>
    </w:p>
    <w:p w14:paraId="0188F61C" w14:textId="77777777" w:rsidR="0008337D" w:rsidRDefault="0008337D">
      <w:pPr>
        <w:jc w:val="both"/>
        <w:rPr>
          <w:sz w:val="28"/>
          <w:szCs w:val="28"/>
        </w:rPr>
      </w:pPr>
      <w:bookmarkStart w:id="2" w:name="_heading=h.uo962cd6iots" w:colFirst="0" w:colLast="0"/>
      <w:bookmarkEnd w:id="2"/>
    </w:p>
    <w:p w14:paraId="7E563183" w14:textId="54A0DBF5" w:rsidR="0008337D" w:rsidRPr="00BA4E0B" w:rsidRDefault="00924FD6">
      <w:pPr>
        <w:jc w:val="both"/>
        <w:rPr>
          <w:bCs/>
          <w:sz w:val="28"/>
          <w:szCs w:val="28"/>
        </w:rPr>
      </w:pPr>
      <w:bookmarkStart w:id="3" w:name="_heading=h.eg12il9zfr9k" w:colFirst="0" w:colLast="0"/>
      <w:bookmarkEnd w:id="3"/>
      <w:r w:rsidRPr="00BA4E0B">
        <w:rPr>
          <w:bCs/>
          <w:sz w:val="28"/>
          <w:szCs w:val="28"/>
        </w:rPr>
        <w:t xml:space="preserve">The Equality Commission in its Submission to the Committee of Experts on the European Charter for Regional or Minority Languages (May 2013) </w:t>
      </w:r>
      <w:r w:rsidR="00823F91" w:rsidRPr="00BA4E0B">
        <w:rPr>
          <w:bCs/>
          <w:sz w:val="28"/>
          <w:szCs w:val="28"/>
        </w:rPr>
        <w:t xml:space="preserve">said </w:t>
      </w:r>
      <w:r w:rsidRPr="00BA4E0B">
        <w:rPr>
          <w:bCs/>
          <w:sz w:val="28"/>
          <w:szCs w:val="28"/>
        </w:rPr>
        <w:t>that the use of minority languages, specifically the Irish language in N</w:t>
      </w:r>
      <w:r w:rsidR="00C22910" w:rsidRPr="00BA4E0B">
        <w:rPr>
          <w:bCs/>
          <w:sz w:val="28"/>
          <w:szCs w:val="28"/>
        </w:rPr>
        <w:t>orthern</w:t>
      </w:r>
      <w:r w:rsidR="007F0410" w:rsidRPr="00BA4E0B">
        <w:rPr>
          <w:bCs/>
          <w:sz w:val="28"/>
          <w:szCs w:val="28"/>
        </w:rPr>
        <w:t xml:space="preserve"> Ireland</w:t>
      </w:r>
      <w:r w:rsidRPr="00BA4E0B">
        <w:rPr>
          <w:bCs/>
          <w:sz w:val="28"/>
          <w:szCs w:val="28"/>
        </w:rPr>
        <w:t xml:space="preserve"> for common or official purposes would normally and objectively </w:t>
      </w:r>
      <w:proofErr w:type="gramStart"/>
      <w:r w:rsidRPr="00BA4E0B">
        <w:rPr>
          <w:bCs/>
          <w:sz w:val="28"/>
          <w:szCs w:val="28"/>
        </w:rPr>
        <w:t>be considered to be</w:t>
      </w:r>
      <w:proofErr w:type="gramEnd"/>
      <w:r w:rsidRPr="00BA4E0B">
        <w:rPr>
          <w:bCs/>
          <w:sz w:val="28"/>
          <w:szCs w:val="28"/>
        </w:rPr>
        <w:t xml:space="preserve"> a neutral act that would not be discriminatory. The Commission also consider</w:t>
      </w:r>
      <w:r w:rsidR="00823F91" w:rsidRPr="00BA4E0B">
        <w:rPr>
          <w:bCs/>
          <w:sz w:val="28"/>
          <w:szCs w:val="28"/>
        </w:rPr>
        <w:t>ed</w:t>
      </w:r>
      <w:r w:rsidRPr="00BA4E0B">
        <w:rPr>
          <w:bCs/>
          <w:sz w:val="28"/>
          <w:szCs w:val="28"/>
        </w:rPr>
        <w:t xml:space="preserve"> that the speaking of Irish or its more general use in the community </w:t>
      </w:r>
      <w:r w:rsidR="00823F91" w:rsidRPr="00BA4E0B">
        <w:rPr>
          <w:bCs/>
          <w:sz w:val="28"/>
          <w:szCs w:val="28"/>
        </w:rPr>
        <w:t xml:space="preserve">would </w:t>
      </w:r>
      <w:r w:rsidRPr="00BA4E0B">
        <w:rPr>
          <w:bCs/>
          <w:sz w:val="28"/>
          <w:szCs w:val="28"/>
        </w:rPr>
        <w:t>not diminish the entitlements of those whose right to their British identity is guaranteed in the Good Friday Agreement.</w:t>
      </w:r>
      <w:r w:rsidR="00C22910" w:rsidRPr="00BA4E0B">
        <w:rPr>
          <w:rStyle w:val="FootnoteReference"/>
          <w:bCs/>
          <w:sz w:val="28"/>
          <w:szCs w:val="28"/>
        </w:rPr>
        <w:footnoteReference w:id="5"/>
      </w:r>
    </w:p>
    <w:p w14:paraId="4BB66846" w14:textId="77777777" w:rsidR="0008337D" w:rsidRPr="004356C0" w:rsidRDefault="00924FD6">
      <w:r w:rsidRPr="004356C0">
        <w:t>_______________________________________________________</w:t>
      </w:r>
    </w:p>
    <w:p w14:paraId="2FCB2A36" w14:textId="77777777" w:rsidR="0008337D" w:rsidRDefault="0008337D">
      <w:pPr>
        <w:rPr>
          <w:sz w:val="28"/>
          <w:szCs w:val="28"/>
        </w:rPr>
      </w:pPr>
    </w:p>
    <w:p w14:paraId="201F18DC" w14:textId="77777777" w:rsidR="0008337D" w:rsidRDefault="00924FD6">
      <w:pPr>
        <w:rPr>
          <w:sz w:val="28"/>
          <w:szCs w:val="28"/>
        </w:rPr>
      </w:pPr>
      <w:r>
        <w:rPr>
          <w:b/>
          <w:sz w:val="28"/>
          <w:szCs w:val="28"/>
        </w:rPr>
        <w:t>Racial Group</w:t>
      </w:r>
      <w:r>
        <w:rPr>
          <w:sz w:val="28"/>
          <w:szCs w:val="28"/>
        </w:rPr>
        <w:t xml:space="preserve"> evidence / information:</w:t>
      </w:r>
    </w:p>
    <w:p w14:paraId="64096F16" w14:textId="77777777" w:rsidR="0008337D" w:rsidRDefault="0008337D">
      <w:pPr>
        <w:rPr>
          <w:sz w:val="28"/>
          <w:szCs w:val="28"/>
        </w:rPr>
      </w:pPr>
    </w:p>
    <w:p w14:paraId="3256BB04" w14:textId="399B0B0F" w:rsidR="008C5329" w:rsidRDefault="008C5329">
      <w:pPr>
        <w:rPr>
          <w:sz w:val="28"/>
          <w:szCs w:val="28"/>
        </w:rPr>
      </w:pPr>
      <w:r>
        <w:rPr>
          <w:sz w:val="28"/>
          <w:szCs w:val="28"/>
        </w:rPr>
        <w:lastRenderedPageBreak/>
        <w:t xml:space="preserve">Estimates provided by </w:t>
      </w:r>
      <w:r w:rsidR="00924FD6">
        <w:rPr>
          <w:sz w:val="28"/>
          <w:szCs w:val="28"/>
        </w:rPr>
        <w:t>Census 2021 classify People by Racial Equality for Northern Ireland.</w:t>
      </w:r>
      <w:r>
        <w:rPr>
          <w:sz w:val="28"/>
          <w:szCs w:val="28"/>
        </w:rPr>
        <w:t xml:space="preserve"> From the </w:t>
      </w:r>
      <w:r w:rsidR="0007249C">
        <w:rPr>
          <w:sz w:val="28"/>
          <w:szCs w:val="28"/>
        </w:rPr>
        <w:t>data</w:t>
      </w:r>
      <w:r w:rsidR="00C97D37">
        <w:rPr>
          <w:sz w:val="28"/>
          <w:szCs w:val="28"/>
        </w:rPr>
        <w:t>,</w:t>
      </w:r>
      <w:r w:rsidR="007F0410">
        <w:rPr>
          <w:sz w:val="28"/>
          <w:szCs w:val="28"/>
        </w:rPr>
        <w:t xml:space="preserve"> of those who fall within the category</w:t>
      </w:r>
    </w:p>
    <w:p w14:paraId="7AD1AE5E" w14:textId="65F0EF82" w:rsidR="008C5329" w:rsidRDefault="008C5329" w:rsidP="008C5329">
      <w:pPr>
        <w:pStyle w:val="ListParagraph"/>
        <w:numPr>
          <w:ilvl w:val="0"/>
          <w:numId w:val="14"/>
        </w:numPr>
        <w:rPr>
          <w:sz w:val="28"/>
          <w:szCs w:val="28"/>
        </w:rPr>
      </w:pPr>
      <w:r w:rsidRPr="008C5329">
        <w:rPr>
          <w:sz w:val="28"/>
          <w:szCs w:val="28"/>
        </w:rPr>
        <w:t>Non-White ethnicity 7% have some ability in Irish while 93% of those have no ability in Irish</w:t>
      </w:r>
      <w:r w:rsidR="0007249C">
        <w:rPr>
          <w:sz w:val="28"/>
          <w:szCs w:val="28"/>
        </w:rPr>
        <w:t>,</w:t>
      </w:r>
      <w:r w:rsidRPr="008C5329">
        <w:rPr>
          <w:sz w:val="28"/>
          <w:szCs w:val="28"/>
        </w:rPr>
        <w:t xml:space="preserve"> </w:t>
      </w:r>
    </w:p>
    <w:p w14:paraId="162D83AB" w14:textId="7F1BF98F" w:rsidR="008C5329" w:rsidRDefault="008C5329" w:rsidP="008C5329">
      <w:pPr>
        <w:pStyle w:val="ListParagraph"/>
        <w:numPr>
          <w:ilvl w:val="0"/>
          <w:numId w:val="14"/>
        </w:numPr>
        <w:rPr>
          <w:sz w:val="28"/>
          <w:szCs w:val="28"/>
        </w:rPr>
      </w:pPr>
      <w:r w:rsidRPr="008C5329">
        <w:rPr>
          <w:sz w:val="28"/>
          <w:szCs w:val="28"/>
        </w:rPr>
        <w:t>White ethnicity, 8% have some ability of Irish while 92% have no ability in Irish</w:t>
      </w:r>
      <w:r>
        <w:rPr>
          <w:sz w:val="28"/>
          <w:szCs w:val="28"/>
        </w:rPr>
        <w:t xml:space="preserve"> and</w:t>
      </w:r>
    </w:p>
    <w:p w14:paraId="58F77D8D" w14:textId="6F41DAD5" w:rsidR="0008337D" w:rsidRPr="008C5329" w:rsidRDefault="008C5329" w:rsidP="008C5329">
      <w:pPr>
        <w:pStyle w:val="ListParagraph"/>
        <w:numPr>
          <w:ilvl w:val="0"/>
          <w:numId w:val="14"/>
        </w:numPr>
        <w:rPr>
          <w:sz w:val="28"/>
          <w:szCs w:val="28"/>
        </w:rPr>
      </w:pPr>
      <w:r w:rsidRPr="008C5329">
        <w:rPr>
          <w:sz w:val="28"/>
          <w:szCs w:val="28"/>
        </w:rPr>
        <w:t>White Ethnicity: British/Irish/Northern Irish only and Christian/no religion/religion not stated, 13% have some ability in Irish whilst 87% have no ability in Irish.</w:t>
      </w:r>
    </w:p>
    <w:p w14:paraId="29986CE8" w14:textId="77777777" w:rsidR="0008337D" w:rsidRDefault="0008337D">
      <w:pPr>
        <w:rPr>
          <w:sz w:val="28"/>
          <w:szCs w:val="28"/>
        </w:rPr>
      </w:pPr>
    </w:p>
    <w:p w14:paraId="626C7812" w14:textId="7556DECB" w:rsidR="0008337D" w:rsidRPr="006734AE" w:rsidRDefault="00924FD6">
      <w:pPr>
        <w:rPr>
          <w:bCs/>
          <w:sz w:val="28"/>
          <w:szCs w:val="28"/>
        </w:rPr>
      </w:pPr>
      <w:r w:rsidRPr="00BA4E0B">
        <w:rPr>
          <w:bCs/>
          <w:sz w:val="28"/>
          <w:szCs w:val="28"/>
        </w:rPr>
        <w:t xml:space="preserve">The Council of Europe’s Advisory Committee on the Framework Convention for the Protection of National Minorities </w:t>
      </w:r>
      <w:r w:rsidR="008C5329" w:rsidRPr="00BA4E0B">
        <w:rPr>
          <w:rStyle w:val="FootnoteReference"/>
          <w:bCs/>
          <w:sz w:val="28"/>
          <w:szCs w:val="28"/>
        </w:rPr>
        <w:footnoteReference w:id="6"/>
      </w:r>
      <w:r w:rsidRPr="00BA4E0B">
        <w:rPr>
          <w:bCs/>
          <w:sz w:val="28"/>
          <w:szCs w:val="28"/>
        </w:rPr>
        <w:t xml:space="preserve">have previously refuted and rejected the view that signs are in any way less clear or less readable if they are bilingual. </w:t>
      </w:r>
    </w:p>
    <w:p w14:paraId="764723DA" w14:textId="77777777" w:rsidR="0008337D" w:rsidRDefault="00924FD6">
      <w:r>
        <w:rPr>
          <w:sz w:val="28"/>
          <w:szCs w:val="28"/>
        </w:rPr>
        <w:t>_______________________________________________________</w:t>
      </w:r>
    </w:p>
    <w:p w14:paraId="22374FD1" w14:textId="77777777" w:rsidR="0008337D" w:rsidRDefault="0008337D">
      <w:pPr>
        <w:rPr>
          <w:sz w:val="28"/>
          <w:szCs w:val="28"/>
        </w:rPr>
      </w:pPr>
    </w:p>
    <w:p w14:paraId="3EFDD4E0" w14:textId="77777777" w:rsidR="0008337D" w:rsidRDefault="00924FD6">
      <w:pPr>
        <w:rPr>
          <w:sz w:val="28"/>
          <w:szCs w:val="28"/>
        </w:rPr>
      </w:pPr>
      <w:r>
        <w:rPr>
          <w:b/>
          <w:sz w:val="28"/>
          <w:szCs w:val="28"/>
        </w:rPr>
        <w:t>Age</w:t>
      </w:r>
      <w:r>
        <w:rPr>
          <w:sz w:val="28"/>
          <w:szCs w:val="28"/>
        </w:rPr>
        <w:t xml:space="preserve"> evidence / information:</w:t>
      </w:r>
    </w:p>
    <w:p w14:paraId="2ADC67F3" w14:textId="77777777" w:rsidR="0008337D" w:rsidRDefault="0008337D">
      <w:pPr>
        <w:rPr>
          <w:sz w:val="28"/>
          <w:szCs w:val="28"/>
        </w:rPr>
      </w:pPr>
    </w:p>
    <w:p w14:paraId="648C8F32" w14:textId="77777777" w:rsidR="0008337D" w:rsidRDefault="00924FD6">
      <w:pPr>
        <w:rPr>
          <w:sz w:val="28"/>
          <w:szCs w:val="28"/>
        </w:rPr>
      </w:pPr>
      <w:r>
        <w:rPr>
          <w:sz w:val="28"/>
          <w:szCs w:val="28"/>
        </w:rPr>
        <w:t>Throughout the three years for which figures are available in the most recent Continuous Household Survey, people aged 45 years and over are less likely to have knowledge of Irish than those aged 16-44 years (12% and 16% respectively).</w:t>
      </w:r>
    </w:p>
    <w:p w14:paraId="7F5E5AA9" w14:textId="77777777" w:rsidR="0008337D" w:rsidRDefault="0008337D">
      <w:pPr>
        <w:rPr>
          <w:sz w:val="28"/>
          <w:szCs w:val="28"/>
        </w:rPr>
      </w:pPr>
    </w:p>
    <w:p w14:paraId="61C8FC01" w14:textId="3F97D1D0" w:rsidR="0008337D" w:rsidRDefault="0007249C">
      <w:pPr>
        <w:rPr>
          <w:sz w:val="28"/>
          <w:szCs w:val="28"/>
        </w:rPr>
      </w:pPr>
      <w:r>
        <w:rPr>
          <w:sz w:val="28"/>
          <w:szCs w:val="28"/>
        </w:rPr>
        <w:t>Estimates</w:t>
      </w:r>
      <w:r w:rsidR="00924FD6">
        <w:rPr>
          <w:sz w:val="28"/>
          <w:szCs w:val="28"/>
        </w:rPr>
        <w:t xml:space="preserve"> provide</w:t>
      </w:r>
      <w:r>
        <w:rPr>
          <w:sz w:val="28"/>
          <w:szCs w:val="28"/>
        </w:rPr>
        <w:t>d</w:t>
      </w:r>
      <w:r w:rsidR="00924FD6">
        <w:rPr>
          <w:sz w:val="28"/>
          <w:szCs w:val="28"/>
        </w:rPr>
        <w:t xml:space="preserve"> </w:t>
      </w:r>
      <w:r w:rsidR="007F0410">
        <w:rPr>
          <w:sz w:val="28"/>
          <w:szCs w:val="28"/>
        </w:rPr>
        <w:t xml:space="preserve">by </w:t>
      </w:r>
      <w:r w:rsidR="00924FD6">
        <w:rPr>
          <w:sz w:val="28"/>
          <w:szCs w:val="28"/>
        </w:rPr>
        <w:t>Census 2021 classify People by Age for Northern Ireland.</w:t>
      </w:r>
      <w:r>
        <w:rPr>
          <w:sz w:val="28"/>
          <w:szCs w:val="28"/>
        </w:rPr>
        <w:t xml:space="preserve"> That being that those who fall within the: -</w:t>
      </w:r>
    </w:p>
    <w:p w14:paraId="215F15E6" w14:textId="69B1ECE1" w:rsidR="0007249C" w:rsidRDefault="0007249C" w:rsidP="0007249C">
      <w:pPr>
        <w:pStyle w:val="ListParagraph"/>
        <w:numPr>
          <w:ilvl w:val="0"/>
          <w:numId w:val="15"/>
        </w:numPr>
        <w:rPr>
          <w:sz w:val="28"/>
          <w:szCs w:val="28"/>
        </w:rPr>
      </w:pPr>
      <w:r>
        <w:rPr>
          <w:sz w:val="28"/>
          <w:szCs w:val="28"/>
        </w:rPr>
        <w:t>0-15 years Age Group, 11% have some ability in Irish and 89% have no ability in Irish</w:t>
      </w:r>
    </w:p>
    <w:p w14:paraId="16B1220E" w14:textId="7371B5C6" w:rsidR="0007249C" w:rsidRDefault="0007249C" w:rsidP="0007249C">
      <w:pPr>
        <w:pStyle w:val="ListParagraph"/>
        <w:numPr>
          <w:ilvl w:val="0"/>
          <w:numId w:val="15"/>
        </w:numPr>
        <w:rPr>
          <w:sz w:val="28"/>
          <w:szCs w:val="28"/>
        </w:rPr>
      </w:pPr>
      <w:r>
        <w:rPr>
          <w:sz w:val="28"/>
          <w:szCs w:val="28"/>
        </w:rPr>
        <w:t>16-39 years Age Group, 15% have some ability in Irish and 85% have no ability in Irish</w:t>
      </w:r>
    </w:p>
    <w:p w14:paraId="1638B9BD" w14:textId="39F55E4C" w:rsidR="0007249C" w:rsidRDefault="0007249C" w:rsidP="0007249C">
      <w:pPr>
        <w:pStyle w:val="ListParagraph"/>
        <w:numPr>
          <w:ilvl w:val="0"/>
          <w:numId w:val="15"/>
        </w:numPr>
        <w:rPr>
          <w:sz w:val="28"/>
          <w:szCs w:val="28"/>
        </w:rPr>
      </w:pPr>
      <w:r>
        <w:rPr>
          <w:sz w:val="28"/>
          <w:szCs w:val="28"/>
        </w:rPr>
        <w:t>40-64 years Age Group, 13% have some ability in Irish and 87% have no ability in Irish</w:t>
      </w:r>
    </w:p>
    <w:p w14:paraId="5358035B" w14:textId="7494D87D" w:rsidR="0007249C" w:rsidRPr="0007249C" w:rsidRDefault="0007249C" w:rsidP="0007249C">
      <w:pPr>
        <w:pStyle w:val="ListParagraph"/>
        <w:numPr>
          <w:ilvl w:val="0"/>
          <w:numId w:val="15"/>
        </w:numPr>
        <w:rPr>
          <w:sz w:val="28"/>
          <w:szCs w:val="28"/>
        </w:rPr>
      </w:pPr>
      <w:r>
        <w:rPr>
          <w:sz w:val="28"/>
          <w:szCs w:val="28"/>
        </w:rPr>
        <w:t>65+ years Age Group, 9% have some ability in Irish and 91% have no ability in Irish</w:t>
      </w:r>
    </w:p>
    <w:p w14:paraId="16983184" w14:textId="45470137" w:rsidR="0008337D" w:rsidRPr="00BA4E0B" w:rsidRDefault="00924FD6">
      <w:pPr>
        <w:rPr>
          <w:bCs/>
          <w:sz w:val="28"/>
          <w:szCs w:val="28"/>
        </w:rPr>
      </w:pPr>
      <w:r>
        <w:rPr>
          <w:sz w:val="28"/>
          <w:szCs w:val="28"/>
        </w:rPr>
        <w:br/>
      </w:r>
      <w:r w:rsidR="00823F91" w:rsidRPr="00BA4E0B">
        <w:rPr>
          <w:bCs/>
          <w:sz w:val="28"/>
          <w:szCs w:val="28"/>
        </w:rPr>
        <w:t>T</w:t>
      </w:r>
      <w:r w:rsidRPr="00BA4E0B">
        <w:rPr>
          <w:bCs/>
          <w:sz w:val="28"/>
          <w:szCs w:val="28"/>
        </w:rPr>
        <w:t xml:space="preserve">he Continuous Household Survey 2021/22 </w:t>
      </w:r>
      <w:r w:rsidR="00823F91" w:rsidRPr="00BA4E0B">
        <w:rPr>
          <w:bCs/>
          <w:sz w:val="28"/>
          <w:szCs w:val="28"/>
        </w:rPr>
        <w:t xml:space="preserve">indicates </w:t>
      </w:r>
      <w:r w:rsidRPr="00BA4E0B">
        <w:rPr>
          <w:bCs/>
          <w:sz w:val="28"/>
          <w:szCs w:val="28"/>
        </w:rPr>
        <w:t xml:space="preserve">that knowledge of Irish decreases as the population age increases. Adults aged 44 and under were more likely to have some knowledge of Irish (19%) compared to those aged 45 and over (14%) indicating that the Irish speaking community is an emerging and growing community by age. </w:t>
      </w:r>
    </w:p>
    <w:p w14:paraId="67B052B1" w14:textId="77777777" w:rsidR="0008337D" w:rsidRPr="0007249C" w:rsidRDefault="00924FD6">
      <w:r w:rsidRPr="0007249C">
        <w:rPr>
          <w:sz w:val="28"/>
          <w:szCs w:val="28"/>
        </w:rPr>
        <w:t>______________________________________________________</w:t>
      </w:r>
    </w:p>
    <w:p w14:paraId="726143EA" w14:textId="77777777" w:rsidR="0008337D" w:rsidRPr="0007249C" w:rsidRDefault="0008337D">
      <w:pPr>
        <w:rPr>
          <w:sz w:val="28"/>
          <w:szCs w:val="28"/>
        </w:rPr>
      </w:pPr>
    </w:p>
    <w:p w14:paraId="18774C44" w14:textId="77777777" w:rsidR="0008337D" w:rsidRPr="0007249C" w:rsidRDefault="00924FD6">
      <w:pPr>
        <w:rPr>
          <w:sz w:val="28"/>
          <w:szCs w:val="28"/>
        </w:rPr>
      </w:pPr>
      <w:r w:rsidRPr="0007249C">
        <w:rPr>
          <w:b/>
          <w:sz w:val="28"/>
          <w:szCs w:val="28"/>
        </w:rPr>
        <w:t>Marital Status</w:t>
      </w:r>
      <w:r w:rsidRPr="0007249C">
        <w:rPr>
          <w:sz w:val="28"/>
          <w:szCs w:val="28"/>
        </w:rPr>
        <w:t xml:space="preserve"> evidence / information:</w:t>
      </w:r>
    </w:p>
    <w:p w14:paraId="33B581AE" w14:textId="77777777" w:rsidR="0008337D" w:rsidRPr="0007249C" w:rsidRDefault="0008337D">
      <w:pPr>
        <w:rPr>
          <w:sz w:val="28"/>
          <w:szCs w:val="28"/>
        </w:rPr>
      </w:pPr>
    </w:p>
    <w:p w14:paraId="553CB3CC" w14:textId="77777777" w:rsidR="0008337D" w:rsidRPr="0007249C" w:rsidRDefault="00924FD6">
      <w:pPr>
        <w:rPr>
          <w:sz w:val="28"/>
          <w:szCs w:val="28"/>
        </w:rPr>
      </w:pPr>
      <w:r w:rsidRPr="0007249C">
        <w:rPr>
          <w:sz w:val="28"/>
          <w:szCs w:val="28"/>
        </w:rPr>
        <w:t>Adults who are single are more likely to have knowledge of Irish than any other marital status group, i.e. Married/cohabiting, widowed and separated/ divorced according to the Continuous Household Survey 2017/18.</w:t>
      </w:r>
    </w:p>
    <w:p w14:paraId="14CA6CCF" w14:textId="77777777" w:rsidR="0008337D" w:rsidRPr="0007249C" w:rsidRDefault="0008337D">
      <w:pPr>
        <w:rPr>
          <w:sz w:val="28"/>
          <w:szCs w:val="28"/>
        </w:rPr>
      </w:pPr>
    </w:p>
    <w:p w14:paraId="34BCF08E" w14:textId="129A4902" w:rsidR="0008337D" w:rsidRPr="0007249C" w:rsidRDefault="00924FD6">
      <w:pPr>
        <w:rPr>
          <w:sz w:val="28"/>
          <w:szCs w:val="28"/>
        </w:rPr>
      </w:pPr>
      <w:r w:rsidRPr="0007249C">
        <w:rPr>
          <w:sz w:val="28"/>
          <w:szCs w:val="28"/>
        </w:rPr>
        <w:t xml:space="preserve">Census 2021 </w:t>
      </w:r>
      <w:r w:rsidR="0007249C">
        <w:rPr>
          <w:sz w:val="28"/>
          <w:szCs w:val="28"/>
        </w:rPr>
        <w:t xml:space="preserve">provides </w:t>
      </w:r>
      <w:r w:rsidRPr="0007249C">
        <w:rPr>
          <w:sz w:val="28"/>
          <w:szCs w:val="28"/>
        </w:rPr>
        <w:t>estimates that classify People by Marital Status for Northern Ireland.</w:t>
      </w:r>
      <w:r w:rsidRPr="0007249C">
        <w:rPr>
          <w:sz w:val="28"/>
          <w:szCs w:val="28"/>
          <w:vertAlign w:val="superscript"/>
        </w:rPr>
        <w:footnoteReference w:id="7"/>
      </w:r>
      <w:r w:rsidR="0007249C">
        <w:rPr>
          <w:sz w:val="28"/>
          <w:szCs w:val="28"/>
        </w:rPr>
        <w:t xml:space="preserve"> Findings indicate that those of Marital Status ‘</w:t>
      </w:r>
      <w:r w:rsidR="0007249C" w:rsidRPr="0007249C">
        <w:rPr>
          <w:sz w:val="28"/>
          <w:szCs w:val="28"/>
        </w:rPr>
        <w:t>Single (never married or never registered a civil partnership)</w:t>
      </w:r>
      <w:r w:rsidR="0007249C">
        <w:rPr>
          <w:sz w:val="28"/>
          <w:szCs w:val="28"/>
        </w:rPr>
        <w:t>’ 14</w:t>
      </w:r>
      <w:r w:rsidR="0007249C" w:rsidRPr="0007249C">
        <w:rPr>
          <w:sz w:val="28"/>
          <w:szCs w:val="28"/>
        </w:rPr>
        <w:t xml:space="preserve">% </w:t>
      </w:r>
      <w:r w:rsidR="0007249C">
        <w:rPr>
          <w:sz w:val="28"/>
          <w:szCs w:val="28"/>
        </w:rPr>
        <w:t>have</w:t>
      </w:r>
      <w:r w:rsidR="0007249C" w:rsidRPr="0007249C">
        <w:rPr>
          <w:sz w:val="28"/>
          <w:szCs w:val="28"/>
        </w:rPr>
        <w:t xml:space="preserve"> some ability in Irish</w:t>
      </w:r>
      <w:r w:rsidR="0007249C">
        <w:rPr>
          <w:sz w:val="28"/>
          <w:szCs w:val="28"/>
        </w:rPr>
        <w:t xml:space="preserve"> whilst 86% have no ability in Irish. Those who are categorised under ‘</w:t>
      </w:r>
      <w:r w:rsidR="0007249C" w:rsidRPr="0007249C">
        <w:rPr>
          <w:sz w:val="28"/>
          <w:szCs w:val="28"/>
        </w:rPr>
        <w:t>Married / civil partnered / separated / divorced / widowed</w:t>
      </w:r>
      <w:r w:rsidR="0007249C">
        <w:rPr>
          <w:sz w:val="28"/>
          <w:szCs w:val="28"/>
        </w:rPr>
        <w:t>’ 12</w:t>
      </w:r>
      <w:r w:rsidR="0007249C" w:rsidRPr="0007249C">
        <w:rPr>
          <w:sz w:val="28"/>
          <w:szCs w:val="28"/>
        </w:rPr>
        <w:t xml:space="preserve">% </w:t>
      </w:r>
      <w:r w:rsidR="0007249C">
        <w:rPr>
          <w:sz w:val="28"/>
          <w:szCs w:val="28"/>
        </w:rPr>
        <w:t>have</w:t>
      </w:r>
      <w:r w:rsidR="0007249C" w:rsidRPr="0007249C">
        <w:rPr>
          <w:sz w:val="28"/>
          <w:szCs w:val="28"/>
        </w:rPr>
        <w:t xml:space="preserve"> some ability in Irish</w:t>
      </w:r>
      <w:r w:rsidR="0007249C">
        <w:rPr>
          <w:sz w:val="28"/>
          <w:szCs w:val="28"/>
        </w:rPr>
        <w:t xml:space="preserve"> whilst 88% have no ability in Irish.</w:t>
      </w:r>
    </w:p>
    <w:p w14:paraId="4F6549A2" w14:textId="77777777" w:rsidR="0008337D" w:rsidRPr="0007249C" w:rsidRDefault="0008337D">
      <w:pPr>
        <w:rPr>
          <w:sz w:val="28"/>
          <w:szCs w:val="28"/>
        </w:rPr>
      </w:pPr>
    </w:p>
    <w:p w14:paraId="1667CE93" w14:textId="77777777" w:rsidR="0008337D" w:rsidRPr="0007249C" w:rsidRDefault="00924FD6">
      <w:bookmarkStart w:id="4" w:name="_heading=h.30j0zll" w:colFirst="0" w:colLast="0"/>
      <w:bookmarkEnd w:id="4"/>
      <w:r w:rsidRPr="0007249C">
        <w:rPr>
          <w:sz w:val="28"/>
          <w:szCs w:val="28"/>
        </w:rPr>
        <w:br/>
        <w:t>_______________________________________________________</w:t>
      </w:r>
    </w:p>
    <w:p w14:paraId="276CA3C3" w14:textId="77777777" w:rsidR="0008337D" w:rsidRPr="0007249C" w:rsidRDefault="0008337D">
      <w:pPr>
        <w:rPr>
          <w:b/>
          <w:sz w:val="28"/>
          <w:szCs w:val="28"/>
        </w:rPr>
      </w:pPr>
    </w:p>
    <w:p w14:paraId="0DD338D3" w14:textId="77777777" w:rsidR="0008337D" w:rsidRPr="0007249C" w:rsidRDefault="0008337D">
      <w:pPr>
        <w:rPr>
          <w:b/>
          <w:sz w:val="28"/>
          <w:szCs w:val="28"/>
        </w:rPr>
      </w:pPr>
    </w:p>
    <w:p w14:paraId="7B37A6FA" w14:textId="77777777" w:rsidR="0008337D" w:rsidRPr="0007249C" w:rsidRDefault="0008337D">
      <w:pPr>
        <w:rPr>
          <w:b/>
          <w:sz w:val="28"/>
          <w:szCs w:val="28"/>
        </w:rPr>
      </w:pPr>
    </w:p>
    <w:p w14:paraId="210DCB18" w14:textId="77777777" w:rsidR="0008337D" w:rsidRPr="0007249C" w:rsidRDefault="00924FD6">
      <w:pPr>
        <w:rPr>
          <w:sz w:val="28"/>
          <w:szCs w:val="28"/>
        </w:rPr>
      </w:pPr>
      <w:r w:rsidRPr="0007249C">
        <w:rPr>
          <w:b/>
          <w:sz w:val="28"/>
          <w:szCs w:val="28"/>
        </w:rPr>
        <w:t>Sexual Orientation</w:t>
      </w:r>
      <w:r w:rsidRPr="0007249C">
        <w:rPr>
          <w:sz w:val="28"/>
          <w:szCs w:val="28"/>
        </w:rPr>
        <w:t xml:space="preserve"> evidence / information:</w:t>
      </w:r>
      <w:r w:rsidRPr="0007249C">
        <w:rPr>
          <w:sz w:val="28"/>
          <w:szCs w:val="28"/>
          <w:vertAlign w:val="superscript"/>
        </w:rPr>
        <w:footnoteReference w:id="8"/>
      </w:r>
    </w:p>
    <w:p w14:paraId="29351E61" w14:textId="77777777" w:rsidR="0008337D" w:rsidRPr="0007249C" w:rsidRDefault="0008337D">
      <w:pPr>
        <w:rPr>
          <w:sz w:val="28"/>
          <w:szCs w:val="28"/>
        </w:rPr>
      </w:pPr>
    </w:p>
    <w:p w14:paraId="75DB2DBA" w14:textId="4C750F32" w:rsidR="0008337D" w:rsidRDefault="00924FD6">
      <w:pPr>
        <w:rPr>
          <w:sz w:val="28"/>
          <w:szCs w:val="28"/>
        </w:rPr>
      </w:pPr>
      <w:r w:rsidRPr="0007249C">
        <w:rPr>
          <w:sz w:val="28"/>
          <w:szCs w:val="28"/>
        </w:rPr>
        <w:t xml:space="preserve">Census 2021 </w:t>
      </w:r>
      <w:r w:rsidR="00DA1867">
        <w:rPr>
          <w:sz w:val="28"/>
          <w:szCs w:val="28"/>
        </w:rPr>
        <w:t xml:space="preserve">provides </w:t>
      </w:r>
      <w:r w:rsidRPr="0007249C">
        <w:rPr>
          <w:sz w:val="28"/>
          <w:szCs w:val="28"/>
        </w:rPr>
        <w:t>estimates that classify People by Sexual Orientation for Northern Ireland.</w:t>
      </w:r>
      <w:r w:rsidR="00DA1867">
        <w:rPr>
          <w:sz w:val="28"/>
          <w:szCs w:val="28"/>
        </w:rPr>
        <w:t xml:space="preserve"> Findings indicate that those of Sexual Orientation:</w:t>
      </w:r>
    </w:p>
    <w:p w14:paraId="62F2384E" w14:textId="6556E263" w:rsidR="00DA1867" w:rsidRDefault="00DA1867" w:rsidP="00DA1867">
      <w:pPr>
        <w:pStyle w:val="ListParagraph"/>
        <w:numPr>
          <w:ilvl w:val="0"/>
          <w:numId w:val="16"/>
        </w:numPr>
        <w:rPr>
          <w:sz w:val="28"/>
          <w:szCs w:val="28"/>
        </w:rPr>
      </w:pPr>
      <w:r>
        <w:rPr>
          <w:sz w:val="28"/>
          <w:szCs w:val="28"/>
        </w:rPr>
        <w:t>Straight or heterosexual 13</w:t>
      </w:r>
      <w:r w:rsidRPr="0007249C">
        <w:rPr>
          <w:sz w:val="28"/>
          <w:szCs w:val="28"/>
        </w:rPr>
        <w:t xml:space="preserve">% </w:t>
      </w:r>
      <w:r>
        <w:rPr>
          <w:sz w:val="28"/>
          <w:szCs w:val="28"/>
        </w:rPr>
        <w:t>have</w:t>
      </w:r>
      <w:r w:rsidRPr="0007249C">
        <w:rPr>
          <w:sz w:val="28"/>
          <w:szCs w:val="28"/>
        </w:rPr>
        <w:t xml:space="preserve"> some ability in Irish</w:t>
      </w:r>
      <w:r>
        <w:rPr>
          <w:sz w:val="28"/>
          <w:szCs w:val="28"/>
        </w:rPr>
        <w:t xml:space="preserve"> while 87% have no ability in Irish</w:t>
      </w:r>
    </w:p>
    <w:p w14:paraId="0D0DBDF7" w14:textId="6AD2C2C8" w:rsidR="00DA1867" w:rsidRDefault="00DA1867" w:rsidP="00DA1867">
      <w:pPr>
        <w:pStyle w:val="ListParagraph"/>
        <w:numPr>
          <w:ilvl w:val="0"/>
          <w:numId w:val="16"/>
        </w:numPr>
        <w:rPr>
          <w:sz w:val="28"/>
          <w:szCs w:val="28"/>
        </w:rPr>
      </w:pPr>
      <w:r>
        <w:rPr>
          <w:sz w:val="28"/>
          <w:szCs w:val="28"/>
        </w:rPr>
        <w:t>Gay, lesbian, bisexual, other sexual orientation 18</w:t>
      </w:r>
      <w:r w:rsidRPr="0007249C">
        <w:rPr>
          <w:sz w:val="28"/>
          <w:szCs w:val="28"/>
        </w:rPr>
        <w:t xml:space="preserve">% </w:t>
      </w:r>
      <w:r>
        <w:rPr>
          <w:sz w:val="28"/>
          <w:szCs w:val="28"/>
        </w:rPr>
        <w:t>have</w:t>
      </w:r>
      <w:r w:rsidRPr="0007249C">
        <w:rPr>
          <w:sz w:val="28"/>
          <w:szCs w:val="28"/>
        </w:rPr>
        <w:t xml:space="preserve"> some ability in Irish</w:t>
      </w:r>
      <w:r>
        <w:rPr>
          <w:sz w:val="28"/>
          <w:szCs w:val="28"/>
        </w:rPr>
        <w:t xml:space="preserve"> while 82% have no ability in Irish</w:t>
      </w:r>
    </w:p>
    <w:p w14:paraId="0F94757B" w14:textId="3F44DA09" w:rsidR="00DA1867" w:rsidRDefault="00DA1867" w:rsidP="00DA1867">
      <w:pPr>
        <w:pStyle w:val="ListParagraph"/>
        <w:numPr>
          <w:ilvl w:val="0"/>
          <w:numId w:val="16"/>
        </w:numPr>
        <w:rPr>
          <w:sz w:val="28"/>
          <w:szCs w:val="28"/>
        </w:rPr>
      </w:pPr>
      <w:r>
        <w:rPr>
          <w:sz w:val="28"/>
          <w:szCs w:val="28"/>
        </w:rPr>
        <w:t>Prefer not to say/Not stated 12</w:t>
      </w:r>
      <w:r w:rsidRPr="0007249C">
        <w:rPr>
          <w:sz w:val="28"/>
          <w:szCs w:val="28"/>
        </w:rPr>
        <w:t xml:space="preserve">% </w:t>
      </w:r>
      <w:r>
        <w:rPr>
          <w:sz w:val="28"/>
          <w:szCs w:val="28"/>
        </w:rPr>
        <w:t>have</w:t>
      </w:r>
      <w:r w:rsidRPr="0007249C">
        <w:rPr>
          <w:sz w:val="28"/>
          <w:szCs w:val="28"/>
        </w:rPr>
        <w:t xml:space="preserve"> some ability in Irish</w:t>
      </w:r>
      <w:r>
        <w:rPr>
          <w:sz w:val="28"/>
          <w:szCs w:val="28"/>
        </w:rPr>
        <w:t xml:space="preserve"> while 88% have no ability in Irish</w:t>
      </w:r>
    </w:p>
    <w:p w14:paraId="66707C8C" w14:textId="4D6BACAD" w:rsidR="00DA1867" w:rsidRPr="00DA1867" w:rsidRDefault="00DA1867" w:rsidP="00DA1867">
      <w:pPr>
        <w:pStyle w:val="ListParagraph"/>
        <w:rPr>
          <w:sz w:val="28"/>
          <w:szCs w:val="28"/>
        </w:rPr>
      </w:pPr>
    </w:p>
    <w:p w14:paraId="7A3C7E62" w14:textId="77777777" w:rsidR="0008337D" w:rsidRDefault="00924FD6">
      <w:r>
        <w:rPr>
          <w:sz w:val="28"/>
          <w:szCs w:val="28"/>
        </w:rPr>
        <w:br/>
        <w:t>_______________________________________________________</w:t>
      </w:r>
    </w:p>
    <w:p w14:paraId="7DC96444" w14:textId="77777777" w:rsidR="0008337D" w:rsidRDefault="0008337D">
      <w:pPr>
        <w:rPr>
          <w:sz w:val="28"/>
          <w:szCs w:val="28"/>
        </w:rPr>
      </w:pPr>
    </w:p>
    <w:p w14:paraId="32188FD9" w14:textId="77777777" w:rsidR="0008337D" w:rsidRDefault="00924FD6">
      <w:pPr>
        <w:rPr>
          <w:sz w:val="28"/>
          <w:szCs w:val="28"/>
        </w:rPr>
      </w:pPr>
      <w:r>
        <w:rPr>
          <w:b/>
          <w:sz w:val="28"/>
          <w:szCs w:val="28"/>
        </w:rPr>
        <w:t>Men &amp; Women generally</w:t>
      </w:r>
      <w:r>
        <w:rPr>
          <w:sz w:val="28"/>
          <w:szCs w:val="28"/>
        </w:rPr>
        <w:t xml:space="preserve"> evidence / information:</w:t>
      </w:r>
    </w:p>
    <w:p w14:paraId="73533725" w14:textId="77777777" w:rsidR="0008337D" w:rsidRDefault="0008337D">
      <w:pPr>
        <w:rPr>
          <w:sz w:val="28"/>
          <w:szCs w:val="28"/>
        </w:rPr>
      </w:pPr>
    </w:p>
    <w:p w14:paraId="5A7772F0" w14:textId="569E4921" w:rsidR="0008337D" w:rsidRPr="00BA4E0B" w:rsidRDefault="00DA1867">
      <w:pPr>
        <w:rPr>
          <w:bCs/>
          <w:color w:val="FF0000"/>
          <w:sz w:val="28"/>
          <w:szCs w:val="28"/>
        </w:rPr>
      </w:pPr>
      <w:r w:rsidRPr="00BA4E0B">
        <w:rPr>
          <w:bCs/>
          <w:sz w:val="28"/>
          <w:szCs w:val="28"/>
        </w:rPr>
        <w:t>Recent f</w:t>
      </w:r>
      <w:r w:rsidR="00924FD6" w:rsidRPr="00BA4E0B">
        <w:rPr>
          <w:bCs/>
          <w:sz w:val="28"/>
          <w:szCs w:val="28"/>
        </w:rPr>
        <w:t xml:space="preserve">indings </w:t>
      </w:r>
      <w:r w:rsidRPr="00BA4E0B">
        <w:rPr>
          <w:bCs/>
          <w:sz w:val="28"/>
          <w:szCs w:val="28"/>
        </w:rPr>
        <w:t xml:space="preserve">referred to in the DfC report </w:t>
      </w:r>
      <w:r w:rsidRPr="00BA4E0B">
        <w:rPr>
          <w:rStyle w:val="FootnoteReference"/>
          <w:bCs/>
          <w:sz w:val="28"/>
          <w:szCs w:val="28"/>
        </w:rPr>
        <w:footnoteReference w:id="9"/>
      </w:r>
      <w:r w:rsidR="00924FD6" w:rsidRPr="00BA4E0B">
        <w:rPr>
          <w:bCs/>
          <w:sz w:val="28"/>
          <w:szCs w:val="28"/>
        </w:rPr>
        <w:t xml:space="preserve">from the Continuous Household Survey (2021/2022) </w:t>
      </w:r>
      <w:r w:rsidR="00347E6D" w:rsidRPr="00BA4E0B">
        <w:rPr>
          <w:bCs/>
          <w:sz w:val="28"/>
          <w:szCs w:val="28"/>
        </w:rPr>
        <w:t xml:space="preserve">indicates </w:t>
      </w:r>
      <w:r w:rsidR="00924FD6" w:rsidRPr="00BA4E0B">
        <w:rPr>
          <w:bCs/>
          <w:sz w:val="28"/>
          <w:szCs w:val="28"/>
        </w:rPr>
        <w:t>that there was no difference in</w:t>
      </w:r>
      <w:r w:rsidR="00924FD6" w:rsidRPr="00DA1867">
        <w:rPr>
          <w:b/>
          <w:sz w:val="28"/>
          <w:szCs w:val="28"/>
        </w:rPr>
        <w:t xml:space="preserve"> the proportions </w:t>
      </w:r>
      <w:r w:rsidR="00924FD6" w:rsidRPr="00BA4E0B">
        <w:rPr>
          <w:bCs/>
          <w:sz w:val="28"/>
          <w:szCs w:val="28"/>
        </w:rPr>
        <w:t xml:space="preserve">of </w:t>
      </w:r>
      <w:r w:rsidR="00924FD6" w:rsidRPr="00BA4E0B">
        <w:rPr>
          <w:bCs/>
          <w:sz w:val="28"/>
          <w:szCs w:val="28"/>
        </w:rPr>
        <w:lastRenderedPageBreak/>
        <w:t xml:space="preserve">males and females who had some knowledge of Irish (both 17%). Knowledge of Irish decreases as the population age increases. Adults aged 44 and under were more likely to have some knowledge of Irish (19%) compared to those aged 45 and over (14%). </w:t>
      </w:r>
    </w:p>
    <w:p w14:paraId="33813BA1" w14:textId="77777777" w:rsidR="0008337D" w:rsidRDefault="0008337D">
      <w:pPr>
        <w:rPr>
          <w:sz w:val="28"/>
          <w:szCs w:val="28"/>
        </w:rPr>
      </w:pPr>
    </w:p>
    <w:p w14:paraId="7FD94C2D" w14:textId="41D4C7B5" w:rsidR="0008337D" w:rsidRDefault="00DA1867">
      <w:pPr>
        <w:rPr>
          <w:sz w:val="28"/>
          <w:szCs w:val="28"/>
        </w:rPr>
      </w:pPr>
      <w:r>
        <w:rPr>
          <w:sz w:val="28"/>
          <w:szCs w:val="28"/>
        </w:rPr>
        <w:t xml:space="preserve">In both the 2001 and 2011 Censuses, there was not a large difference between males (10%) and females (11%) who had some knowledge of Irish. </w:t>
      </w:r>
      <w:proofErr w:type="gramStart"/>
      <w:r w:rsidR="00C758CC">
        <w:rPr>
          <w:sz w:val="28"/>
          <w:szCs w:val="28"/>
        </w:rPr>
        <w:t>T</w:t>
      </w:r>
      <w:r>
        <w:rPr>
          <w:sz w:val="28"/>
          <w:szCs w:val="28"/>
        </w:rPr>
        <w:t xml:space="preserve">he </w:t>
      </w:r>
      <w:r w:rsidR="00924FD6">
        <w:rPr>
          <w:sz w:val="28"/>
          <w:szCs w:val="28"/>
        </w:rPr>
        <w:t xml:space="preserve"> Census</w:t>
      </w:r>
      <w:proofErr w:type="gramEnd"/>
      <w:r w:rsidR="00924FD6">
        <w:rPr>
          <w:sz w:val="28"/>
          <w:szCs w:val="28"/>
        </w:rPr>
        <w:t xml:space="preserve"> 2021 estimates </w:t>
      </w:r>
      <w:r>
        <w:rPr>
          <w:sz w:val="28"/>
          <w:szCs w:val="28"/>
        </w:rPr>
        <w:t>found that of those Female</w:t>
      </w:r>
      <w:r w:rsidR="007F0410">
        <w:rPr>
          <w:sz w:val="28"/>
          <w:szCs w:val="28"/>
        </w:rPr>
        <w:t>,</w:t>
      </w:r>
      <w:r w:rsidR="00924FD6">
        <w:rPr>
          <w:sz w:val="28"/>
          <w:szCs w:val="28"/>
        </w:rPr>
        <w:t xml:space="preserve"> </w:t>
      </w:r>
      <w:r>
        <w:rPr>
          <w:sz w:val="28"/>
          <w:szCs w:val="28"/>
        </w:rPr>
        <w:t>13% had some ability in Irish and 87% had no ability in Irish and for Male</w:t>
      </w:r>
      <w:r w:rsidR="007F0410">
        <w:rPr>
          <w:sz w:val="28"/>
          <w:szCs w:val="28"/>
        </w:rPr>
        <w:t>,</w:t>
      </w:r>
      <w:r>
        <w:rPr>
          <w:sz w:val="28"/>
          <w:szCs w:val="28"/>
        </w:rPr>
        <w:t xml:space="preserve"> 12% had some ability in Irish and 88% had no ability in Irish.</w:t>
      </w:r>
    </w:p>
    <w:p w14:paraId="4E4C5F7F" w14:textId="77777777" w:rsidR="0008337D" w:rsidRDefault="0008337D">
      <w:pPr>
        <w:rPr>
          <w:sz w:val="28"/>
          <w:szCs w:val="28"/>
        </w:rPr>
      </w:pPr>
    </w:p>
    <w:p w14:paraId="30736651" w14:textId="7EF505BE" w:rsidR="0008337D" w:rsidRDefault="00924FD6">
      <w:r>
        <w:rPr>
          <w:sz w:val="28"/>
          <w:szCs w:val="28"/>
        </w:rPr>
        <w:t>______________________________________________________</w:t>
      </w:r>
    </w:p>
    <w:p w14:paraId="562909C4" w14:textId="77777777" w:rsidR="0008337D" w:rsidRDefault="0008337D">
      <w:pPr>
        <w:rPr>
          <w:sz w:val="28"/>
          <w:szCs w:val="28"/>
        </w:rPr>
      </w:pPr>
    </w:p>
    <w:p w14:paraId="7F6883F5" w14:textId="77777777" w:rsidR="0008337D" w:rsidRDefault="00924FD6">
      <w:pPr>
        <w:rPr>
          <w:sz w:val="28"/>
          <w:szCs w:val="28"/>
        </w:rPr>
      </w:pPr>
      <w:r>
        <w:rPr>
          <w:b/>
          <w:sz w:val="28"/>
          <w:szCs w:val="28"/>
        </w:rPr>
        <w:t>Disability</w:t>
      </w:r>
      <w:r>
        <w:rPr>
          <w:sz w:val="28"/>
          <w:szCs w:val="28"/>
        </w:rPr>
        <w:t xml:space="preserve"> evidence / information:</w:t>
      </w:r>
    </w:p>
    <w:p w14:paraId="679B5373" w14:textId="77777777" w:rsidR="0008337D" w:rsidRDefault="0008337D">
      <w:pPr>
        <w:rPr>
          <w:sz w:val="28"/>
          <w:szCs w:val="28"/>
        </w:rPr>
      </w:pPr>
    </w:p>
    <w:p w14:paraId="4D7F3FA7" w14:textId="63DA25F0" w:rsidR="00234944" w:rsidRDefault="00234944">
      <w:pPr>
        <w:rPr>
          <w:sz w:val="28"/>
          <w:szCs w:val="28"/>
        </w:rPr>
      </w:pPr>
      <w:r w:rsidRPr="00234944">
        <w:rPr>
          <w:sz w:val="28"/>
          <w:szCs w:val="28"/>
        </w:rPr>
        <w:t xml:space="preserve">Disabled people already face barrier to inclusion in society, and it would follow that this would also be the case for disabled people speaking minority languages such as Irish language. This policy </w:t>
      </w:r>
      <w:r>
        <w:rPr>
          <w:sz w:val="28"/>
          <w:szCs w:val="28"/>
        </w:rPr>
        <w:t xml:space="preserve">will </w:t>
      </w:r>
      <w:r w:rsidRPr="00234944">
        <w:rPr>
          <w:sz w:val="28"/>
          <w:szCs w:val="28"/>
        </w:rPr>
        <w:t>encourage the participation of disabled Irish language speakers</w:t>
      </w:r>
      <w:r>
        <w:rPr>
          <w:sz w:val="28"/>
          <w:szCs w:val="28"/>
        </w:rPr>
        <w:t>.</w:t>
      </w:r>
    </w:p>
    <w:p w14:paraId="4CDD4FF3" w14:textId="4546F058" w:rsidR="0008337D" w:rsidRDefault="00924FD6">
      <w:pPr>
        <w:rPr>
          <w:b/>
          <w:color w:val="FF0000"/>
          <w:sz w:val="28"/>
          <w:szCs w:val="28"/>
        </w:rPr>
      </w:pPr>
      <w:r>
        <w:rPr>
          <w:sz w:val="28"/>
          <w:szCs w:val="28"/>
        </w:rPr>
        <w:t xml:space="preserve">In the 2001, 2011 and 2021 censuses, fewer people who have a disability had some knowledge of Irish (2001, 2011: 8%, 2021: 10%) than people who do not have a disability (2001, 2011: 11%, 2021: 13%). </w:t>
      </w:r>
    </w:p>
    <w:p w14:paraId="6150E9B4" w14:textId="77777777" w:rsidR="0008337D" w:rsidRDefault="0008337D">
      <w:pPr>
        <w:rPr>
          <w:sz w:val="28"/>
          <w:szCs w:val="28"/>
        </w:rPr>
      </w:pPr>
    </w:p>
    <w:p w14:paraId="7B38AAE5" w14:textId="6EBA5EB1" w:rsidR="0008337D" w:rsidRPr="00BA4E0B" w:rsidRDefault="00347E6D">
      <w:pPr>
        <w:rPr>
          <w:bCs/>
          <w:sz w:val="28"/>
          <w:szCs w:val="28"/>
        </w:rPr>
      </w:pPr>
      <w:r w:rsidRPr="00BA4E0B">
        <w:rPr>
          <w:bCs/>
          <w:sz w:val="28"/>
          <w:szCs w:val="28"/>
        </w:rPr>
        <w:t>T</w:t>
      </w:r>
      <w:r w:rsidR="00924FD6" w:rsidRPr="00BA4E0B">
        <w:rPr>
          <w:bCs/>
          <w:sz w:val="28"/>
          <w:szCs w:val="28"/>
        </w:rPr>
        <w:t xml:space="preserve">he Continuous Household Survey (2021/2022) </w:t>
      </w:r>
      <w:r w:rsidR="0083444D" w:rsidRPr="00BA4E0B">
        <w:rPr>
          <w:bCs/>
          <w:sz w:val="28"/>
          <w:szCs w:val="28"/>
        </w:rPr>
        <w:t xml:space="preserve">as referred to in DfC report </w:t>
      </w:r>
      <w:r w:rsidR="0083444D" w:rsidRPr="00BA4E0B">
        <w:rPr>
          <w:rStyle w:val="FootnoteReference"/>
          <w:bCs/>
          <w:sz w:val="28"/>
          <w:szCs w:val="28"/>
        </w:rPr>
        <w:footnoteReference w:id="10"/>
      </w:r>
      <w:r w:rsidR="00924FD6" w:rsidRPr="00BA4E0B">
        <w:rPr>
          <w:bCs/>
          <w:sz w:val="28"/>
          <w:szCs w:val="28"/>
        </w:rPr>
        <w:t>indicate</w:t>
      </w:r>
      <w:r w:rsidR="0083444D" w:rsidRPr="00BA4E0B">
        <w:rPr>
          <w:bCs/>
          <w:sz w:val="28"/>
          <w:szCs w:val="28"/>
        </w:rPr>
        <w:t>d</w:t>
      </w:r>
      <w:r w:rsidR="00924FD6" w:rsidRPr="00BA4E0B">
        <w:rPr>
          <w:bCs/>
          <w:sz w:val="28"/>
          <w:szCs w:val="28"/>
        </w:rPr>
        <w:t xml:space="preserve"> that there was no significant difference in knowledge of Irish between adults who have a disability and those who do not (16% and 17% respectively). </w:t>
      </w:r>
    </w:p>
    <w:p w14:paraId="48011D5C" w14:textId="77777777" w:rsidR="0008337D" w:rsidRPr="006734AE" w:rsidRDefault="0008337D">
      <w:pPr>
        <w:rPr>
          <w:bCs/>
          <w:sz w:val="28"/>
          <w:szCs w:val="28"/>
        </w:rPr>
      </w:pPr>
    </w:p>
    <w:p w14:paraId="6DD02A29" w14:textId="0F85F220" w:rsidR="0008337D" w:rsidRPr="00BA4E0B" w:rsidRDefault="00924FD6">
      <w:pPr>
        <w:rPr>
          <w:bCs/>
          <w:sz w:val="28"/>
          <w:szCs w:val="28"/>
        </w:rPr>
      </w:pPr>
      <w:r w:rsidRPr="00BA4E0B">
        <w:rPr>
          <w:bCs/>
          <w:sz w:val="28"/>
          <w:szCs w:val="28"/>
        </w:rPr>
        <w:t xml:space="preserve">The most recent data available from the Department of Education </w:t>
      </w:r>
      <w:r w:rsidR="0083444D" w:rsidRPr="00BA4E0B">
        <w:rPr>
          <w:rStyle w:val="FootnoteReference"/>
          <w:bCs/>
          <w:sz w:val="28"/>
          <w:szCs w:val="28"/>
        </w:rPr>
        <w:footnoteReference w:id="11"/>
      </w:r>
      <w:r w:rsidRPr="00BA4E0B">
        <w:rPr>
          <w:bCs/>
          <w:sz w:val="28"/>
          <w:szCs w:val="28"/>
        </w:rPr>
        <w:t xml:space="preserve">indicates that </w:t>
      </w:r>
      <w:r w:rsidR="0083444D" w:rsidRPr="00BA4E0B">
        <w:rPr>
          <w:bCs/>
          <w:sz w:val="28"/>
          <w:szCs w:val="28"/>
        </w:rPr>
        <w:t>for</w:t>
      </w:r>
      <w:r w:rsidRPr="00BA4E0B">
        <w:rPr>
          <w:bCs/>
          <w:sz w:val="28"/>
          <w:szCs w:val="28"/>
        </w:rPr>
        <w:t xml:space="preserve"> the academic year </w:t>
      </w:r>
      <w:proofErr w:type="gramStart"/>
      <w:r w:rsidRPr="00BA4E0B">
        <w:rPr>
          <w:bCs/>
          <w:sz w:val="28"/>
          <w:szCs w:val="28"/>
        </w:rPr>
        <w:t>2022/2023,</w:t>
      </w:r>
      <w:proofErr w:type="gramEnd"/>
      <w:r w:rsidRPr="00BA4E0B">
        <w:rPr>
          <w:bCs/>
          <w:sz w:val="28"/>
          <w:szCs w:val="28"/>
        </w:rPr>
        <w:t xml:space="preserve"> of the 7,310 I</w:t>
      </w:r>
      <w:r w:rsidR="0083444D" w:rsidRPr="00BA4E0B">
        <w:rPr>
          <w:bCs/>
          <w:sz w:val="28"/>
          <w:szCs w:val="28"/>
        </w:rPr>
        <w:t xml:space="preserve">rish </w:t>
      </w:r>
      <w:r w:rsidRPr="00BA4E0B">
        <w:rPr>
          <w:bCs/>
          <w:sz w:val="28"/>
          <w:szCs w:val="28"/>
        </w:rPr>
        <w:t>M</w:t>
      </w:r>
      <w:r w:rsidR="0083444D" w:rsidRPr="00BA4E0B">
        <w:rPr>
          <w:bCs/>
          <w:sz w:val="28"/>
          <w:szCs w:val="28"/>
        </w:rPr>
        <w:t>edium</w:t>
      </w:r>
      <w:r w:rsidRPr="00BA4E0B">
        <w:rPr>
          <w:bCs/>
          <w:sz w:val="28"/>
          <w:szCs w:val="28"/>
        </w:rPr>
        <w:t xml:space="preserve"> pupils enrolled in Northern Ireland, there were 1,546 I</w:t>
      </w:r>
      <w:r w:rsidR="0083444D" w:rsidRPr="00BA4E0B">
        <w:rPr>
          <w:bCs/>
          <w:sz w:val="28"/>
          <w:szCs w:val="28"/>
        </w:rPr>
        <w:t>rish Medium</w:t>
      </w:r>
      <w:r w:rsidRPr="00BA4E0B">
        <w:rPr>
          <w:bCs/>
          <w:sz w:val="28"/>
          <w:szCs w:val="28"/>
        </w:rPr>
        <w:t xml:space="preserve"> educated pupils with special educational needs (SEN). Of all 7,310 pupils, 4% have a statement of SEN,18% have SEN between stage 1-2 and 78% have no special educational needs.</w:t>
      </w:r>
    </w:p>
    <w:p w14:paraId="65EE5BA1" w14:textId="77777777" w:rsidR="0008337D" w:rsidRDefault="00924FD6">
      <w:r>
        <w:rPr>
          <w:sz w:val="28"/>
          <w:szCs w:val="28"/>
        </w:rPr>
        <w:t>_______________________________________________________</w:t>
      </w:r>
    </w:p>
    <w:p w14:paraId="043E2FB2" w14:textId="77777777" w:rsidR="0008337D" w:rsidRDefault="0008337D">
      <w:pPr>
        <w:rPr>
          <w:sz w:val="28"/>
          <w:szCs w:val="28"/>
        </w:rPr>
      </w:pPr>
    </w:p>
    <w:p w14:paraId="60B86AF9" w14:textId="77777777" w:rsidR="0008337D" w:rsidRDefault="00924FD6">
      <w:pPr>
        <w:rPr>
          <w:sz w:val="28"/>
          <w:szCs w:val="28"/>
        </w:rPr>
      </w:pPr>
      <w:proofErr w:type="gramStart"/>
      <w:r>
        <w:rPr>
          <w:b/>
          <w:sz w:val="28"/>
          <w:szCs w:val="28"/>
        </w:rPr>
        <w:t>Dependants</w:t>
      </w:r>
      <w:proofErr w:type="gramEnd"/>
      <w:r>
        <w:rPr>
          <w:sz w:val="28"/>
          <w:szCs w:val="28"/>
        </w:rPr>
        <w:t xml:space="preserve"> evidence / information:</w:t>
      </w:r>
    </w:p>
    <w:p w14:paraId="1DECABD9" w14:textId="77777777" w:rsidR="0008337D" w:rsidRDefault="0008337D">
      <w:pPr>
        <w:rPr>
          <w:sz w:val="28"/>
          <w:szCs w:val="28"/>
        </w:rPr>
      </w:pPr>
    </w:p>
    <w:p w14:paraId="1B89720F" w14:textId="00DD326F" w:rsidR="0008337D" w:rsidRDefault="00A206BB">
      <w:pPr>
        <w:rPr>
          <w:sz w:val="28"/>
          <w:szCs w:val="28"/>
        </w:rPr>
      </w:pPr>
      <w:r>
        <w:rPr>
          <w:sz w:val="28"/>
          <w:szCs w:val="28"/>
        </w:rPr>
        <w:t xml:space="preserve">Data obtained from Census </w:t>
      </w:r>
      <w:r w:rsidR="00924FD6">
        <w:rPr>
          <w:sz w:val="28"/>
          <w:szCs w:val="28"/>
        </w:rPr>
        <w:t>2021 estimates that</w:t>
      </w:r>
      <w:r>
        <w:rPr>
          <w:sz w:val="28"/>
          <w:szCs w:val="28"/>
        </w:rPr>
        <w:t>:-</w:t>
      </w:r>
    </w:p>
    <w:p w14:paraId="18CB4FDD" w14:textId="1A31BDBD" w:rsidR="00A206BB" w:rsidRDefault="00A206BB" w:rsidP="00A206BB">
      <w:pPr>
        <w:pStyle w:val="ListParagraph"/>
        <w:numPr>
          <w:ilvl w:val="0"/>
          <w:numId w:val="17"/>
        </w:numPr>
        <w:rPr>
          <w:sz w:val="28"/>
          <w:szCs w:val="28"/>
        </w:rPr>
      </w:pPr>
      <w:r>
        <w:rPr>
          <w:sz w:val="28"/>
          <w:szCs w:val="28"/>
        </w:rPr>
        <w:lastRenderedPageBreak/>
        <w:t>Individuals living in a household that includes dependent children, of those, 14% of some ability in Irish and 86% have no ability in Irish.</w:t>
      </w:r>
    </w:p>
    <w:p w14:paraId="33FE9BEF" w14:textId="316C6A6C" w:rsidR="00A206BB" w:rsidRPr="00A206BB" w:rsidRDefault="00A206BB" w:rsidP="00A206BB">
      <w:pPr>
        <w:pStyle w:val="ListParagraph"/>
        <w:numPr>
          <w:ilvl w:val="0"/>
          <w:numId w:val="17"/>
        </w:numPr>
        <w:rPr>
          <w:sz w:val="28"/>
          <w:szCs w:val="28"/>
        </w:rPr>
      </w:pPr>
      <w:r>
        <w:rPr>
          <w:sz w:val="28"/>
          <w:szCs w:val="28"/>
        </w:rPr>
        <w:t>Individuals living in a household with no dependent children,</w:t>
      </w:r>
      <w:r w:rsidRPr="00A206BB">
        <w:rPr>
          <w:sz w:val="28"/>
          <w:szCs w:val="28"/>
        </w:rPr>
        <w:t xml:space="preserve"> </w:t>
      </w:r>
      <w:r>
        <w:rPr>
          <w:sz w:val="28"/>
          <w:szCs w:val="28"/>
        </w:rPr>
        <w:t>of those, 12% of some ability in Irish and 88% have no ability in Irish</w:t>
      </w:r>
    </w:p>
    <w:p w14:paraId="7D9095F7" w14:textId="77777777" w:rsidR="0008337D" w:rsidRPr="00A206BB" w:rsidRDefault="0008337D">
      <w:pPr>
        <w:rPr>
          <w:sz w:val="28"/>
          <w:szCs w:val="28"/>
        </w:rPr>
      </w:pPr>
    </w:p>
    <w:p w14:paraId="2ED6333F" w14:textId="78730182" w:rsidR="0008337D" w:rsidRDefault="00347E6D">
      <w:pPr>
        <w:rPr>
          <w:b/>
          <w:sz w:val="28"/>
          <w:szCs w:val="28"/>
        </w:rPr>
      </w:pPr>
      <w:r w:rsidRPr="00BA4E0B">
        <w:rPr>
          <w:bCs/>
          <w:sz w:val="28"/>
          <w:szCs w:val="28"/>
        </w:rPr>
        <w:t>T</w:t>
      </w:r>
      <w:r w:rsidR="00A206BB" w:rsidRPr="00BA4E0B">
        <w:rPr>
          <w:bCs/>
          <w:sz w:val="28"/>
          <w:szCs w:val="28"/>
        </w:rPr>
        <w:t xml:space="preserve">he Continuous Household Survey (2021/2022) </w:t>
      </w:r>
      <w:r w:rsidRPr="00BA4E0B">
        <w:rPr>
          <w:bCs/>
          <w:sz w:val="28"/>
          <w:szCs w:val="28"/>
        </w:rPr>
        <w:t xml:space="preserve">indicates </w:t>
      </w:r>
      <w:r w:rsidR="00924FD6" w:rsidRPr="00BA4E0B">
        <w:rPr>
          <w:bCs/>
          <w:sz w:val="28"/>
          <w:szCs w:val="28"/>
        </w:rPr>
        <w:t xml:space="preserve">that adults who have dependants were more likely to have some knowledge of Irish compared to those who do not have dependants (19% and 15% respectively). </w:t>
      </w:r>
      <w:r w:rsidR="00924FD6" w:rsidRPr="006734AE">
        <w:rPr>
          <w:bCs/>
          <w:sz w:val="28"/>
          <w:szCs w:val="28"/>
        </w:rPr>
        <w:br/>
      </w:r>
      <w:r w:rsidR="00924FD6">
        <w:rPr>
          <w:sz w:val="28"/>
          <w:szCs w:val="28"/>
        </w:rPr>
        <w:t>_______________________________________________________</w:t>
      </w:r>
    </w:p>
    <w:p w14:paraId="6A78BDF1" w14:textId="77777777" w:rsidR="0008337D" w:rsidRDefault="0008337D">
      <w:pPr>
        <w:rPr>
          <w:color w:val="FF0000"/>
        </w:rPr>
      </w:pPr>
    </w:p>
    <w:p w14:paraId="6BEB560A" w14:textId="77777777" w:rsidR="0008337D" w:rsidRDefault="00924FD6">
      <w:pPr>
        <w:pStyle w:val="Heading3"/>
      </w:pPr>
      <w:r>
        <w:t>Needs, experiences and priorities</w:t>
      </w:r>
    </w:p>
    <w:p w14:paraId="3E50C015" w14:textId="77777777" w:rsidR="0008337D" w:rsidRDefault="0008337D">
      <w:pPr>
        <w:rPr>
          <w:b/>
          <w:sz w:val="28"/>
          <w:szCs w:val="28"/>
        </w:rPr>
      </w:pPr>
    </w:p>
    <w:p w14:paraId="3AE5C89C" w14:textId="77777777" w:rsidR="0008337D" w:rsidRDefault="00924FD6">
      <w:pPr>
        <w:rPr>
          <w:sz w:val="28"/>
          <w:szCs w:val="28"/>
        </w:rPr>
      </w:pPr>
      <w:r>
        <w:rPr>
          <w:sz w:val="28"/>
          <w:szCs w:val="28"/>
        </w:rPr>
        <w:t>Taking into account the information referred to above, what are the different needs, experiences and priorities of each of the following categories, in relation to the particular policy/decision?</w:t>
      </w:r>
    </w:p>
    <w:p w14:paraId="1C4DE07E" w14:textId="77777777" w:rsidR="0008337D" w:rsidRDefault="0008337D">
      <w:pPr>
        <w:rPr>
          <w:sz w:val="28"/>
          <w:szCs w:val="28"/>
        </w:rPr>
      </w:pPr>
    </w:p>
    <w:p w14:paraId="72A9F0C0" w14:textId="77777777" w:rsidR="0008337D" w:rsidRDefault="00924FD6">
      <w:pPr>
        <w:rPr>
          <w:sz w:val="28"/>
          <w:szCs w:val="28"/>
        </w:rPr>
      </w:pPr>
      <w:r>
        <w:rPr>
          <w:sz w:val="28"/>
          <w:szCs w:val="28"/>
        </w:rPr>
        <w:t xml:space="preserve">Specify </w:t>
      </w:r>
      <w:r>
        <w:rPr>
          <w:sz w:val="28"/>
          <w:szCs w:val="28"/>
          <w:u w:val="single"/>
        </w:rPr>
        <w:t>details</w:t>
      </w:r>
      <w:r>
        <w:rPr>
          <w:sz w:val="28"/>
          <w:szCs w:val="28"/>
        </w:rPr>
        <w:t xml:space="preserve"> of the </w:t>
      </w:r>
      <w:r>
        <w:rPr>
          <w:sz w:val="28"/>
          <w:szCs w:val="28"/>
          <w:u w:val="single"/>
        </w:rPr>
        <w:t>needs, experiences and priorities</w:t>
      </w:r>
      <w:r>
        <w:rPr>
          <w:sz w:val="28"/>
          <w:szCs w:val="28"/>
        </w:rPr>
        <w:t xml:space="preserve"> for each of the Section 75 categories below:</w:t>
      </w:r>
    </w:p>
    <w:p w14:paraId="7C85F1AE" w14:textId="77777777" w:rsidR="0008337D" w:rsidRDefault="0008337D">
      <w:pPr>
        <w:rPr>
          <w:sz w:val="28"/>
          <w:szCs w:val="28"/>
        </w:rPr>
      </w:pPr>
    </w:p>
    <w:p w14:paraId="39958AD6" w14:textId="77777777" w:rsidR="0008337D" w:rsidRDefault="0008337D">
      <w:pPr>
        <w:rPr>
          <w:b/>
          <w:sz w:val="28"/>
          <w:szCs w:val="28"/>
        </w:rPr>
      </w:pPr>
    </w:p>
    <w:p w14:paraId="38FBF980" w14:textId="77777777" w:rsidR="0008337D" w:rsidRDefault="00924FD6">
      <w:pPr>
        <w:rPr>
          <w:b/>
          <w:sz w:val="28"/>
          <w:szCs w:val="28"/>
        </w:rPr>
      </w:pPr>
      <w:r>
        <w:rPr>
          <w:b/>
          <w:sz w:val="28"/>
          <w:szCs w:val="28"/>
        </w:rPr>
        <w:t>Religious belief</w:t>
      </w:r>
    </w:p>
    <w:p w14:paraId="359F8176" w14:textId="77777777" w:rsidR="0008337D" w:rsidRDefault="0008337D">
      <w:pPr>
        <w:rPr>
          <w:b/>
          <w:sz w:val="28"/>
          <w:szCs w:val="28"/>
        </w:rPr>
      </w:pPr>
    </w:p>
    <w:p w14:paraId="43365D2A" w14:textId="77777777" w:rsidR="0008337D" w:rsidRDefault="00924FD6">
      <w:r>
        <w:rPr>
          <w:sz w:val="28"/>
          <w:szCs w:val="28"/>
        </w:rPr>
        <w:t>There is no evidence of any differing needs, experience or priorities for this group in relation to this policy</w:t>
      </w:r>
      <w:r>
        <w:rPr>
          <w:sz w:val="28"/>
          <w:szCs w:val="28"/>
        </w:rPr>
        <w:br/>
        <w:t>_______________________________________________________</w:t>
      </w:r>
    </w:p>
    <w:p w14:paraId="17A0F12C" w14:textId="77777777" w:rsidR="0008337D" w:rsidRDefault="0008337D">
      <w:pPr>
        <w:rPr>
          <w:sz w:val="28"/>
          <w:szCs w:val="28"/>
        </w:rPr>
      </w:pPr>
    </w:p>
    <w:p w14:paraId="1450E174" w14:textId="77777777" w:rsidR="0008337D" w:rsidRDefault="00924FD6">
      <w:pPr>
        <w:rPr>
          <w:b/>
          <w:sz w:val="28"/>
          <w:szCs w:val="28"/>
        </w:rPr>
      </w:pPr>
      <w:r>
        <w:rPr>
          <w:b/>
          <w:sz w:val="28"/>
          <w:szCs w:val="28"/>
        </w:rPr>
        <w:t>Political Opinion</w:t>
      </w:r>
    </w:p>
    <w:p w14:paraId="7DE5E904" w14:textId="77777777" w:rsidR="0008337D" w:rsidRDefault="0008337D">
      <w:pPr>
        <w:rPr>
          <w:b/>
          <w:sz w:val="28"/>
          <w:szCs w:val="28"/>
        </w:rPr>
      </w:pPr>
    </w:p>
    <w:p w14:paraId="78294266" w14:textId="77777777" w:rsidR="0008337D" w:rsidRDefault="00924FD6">
      <w:pPr>
        <w:rPr>
          <w:sz w:val="28"/>
          <w:szCs w:val="28"/>
        </w:rPr>
      </w:pPr>
      <w:r>
        <w:rPr>
          <w:sz w:val="28"/>
          <w:szCs w:val="28"/>
        </w:rPr>
        <w:t>There is no evidence of any differing needs, experience or priorities for this group in relation to this policy.</w:t>
      </w:r>
    </w:p>
    <w:p w14:paraId="61E53E4F" w14:textId="77777777" w:rsidR="0008337D" w:rsidRDefault="00924FD6">
      <w:r>
        <w:rPr>
          <w:sz w:val="28"/>
          <w:szCs w:val="28"/>
        </w:rPr>
        <w:t>_______________________________________________________</w:t>
      </w:r>
    </w:p>
    <w:p w14:paraId="32945543" w14:textId="77777777" w:rsidR="0008337D" w:rsidRDefault="0008337D">
      <w:pPr>
        <w:rPr>
          <w:sz w:val="28"/>
          <w:szCs w:val="28"/>
        </w:rPr>
      </w:pPr>
    </w:p>
    <w:p w14:paraId="7F97A8C7" w14:textId="77777777" w:rsidR="0008337D" w:rsidRDefault="00924FD6">
      <w:pPr>
        <w:rPr>
          <w:b/>
          <w:sz w:val="28"/>
          <w:szCs w:val="28"/>
        </w:rPr>
      </w:pPr>
      <w:r>
        <w:rPr>
          <w:b/>
          <w:sz w:val="28"/>
          <w:szCs w:val="28"/>
        </w:rPr>
        <w:t>Racial Group</w:t>
      </w:r>
    </w:p>
    <w:p w14:paraId="7832D865" w14:textId="77777777" w:rsidR="0008337D" w:rsidRDefault="0008337D">
      <w:pPr>
        <w:rPr>
          <w:b/>
          <w:sz w:val="28"/>
          <w:szCs w:val="28"/>
        </w:rPr>
      </w:pPr>
    </w:p>
    <w:p w14:paraId="51A48F81" w14:textId="77777777" w:rsidR="0008337D" w:rsidRDefault="00924FD6">
      <w:pPr>
        <w:rPr>
          <w:sz w:val="28"/>
          <w:szCs w:val="28"/>
        </w:rPr>
      </w:pPr>
      <w:r>
        <w:rPr>
          <w:sz w:val="28"/>
          <w:szCs w:val="28"/>
        </w:rPr>
        <w:t>There is no evidence of any differing needs, experience or priorities for this group in relation to this policy.</w:t>
      </w:r>
    </w:p>
    <w:p w14:paraId="31222899" w14:textId="77777777" w:rsidR="0008337D" w:rsidRDefault="00924FD6">
      <w:r>
        <w:rPr>
          <w:sz w:val="28"/>
          <w:szCs w:val="28"/>
        </w:rPr>
        <w:t>_______________________________________________________</w:t>
      </w:r>
    </w:p>
    <w:p w14:paraId="067C3C2B" w14:textId="77777777" w:rsidR="0008337D" w:rsidRDefault="0008337D">
      <w:pPr>
        <w:rPr>
          <w:sz w:val="28"/>
          <w:szCs w:val="28"/>
        </w:rPr>
      </w:pPr>
    </w:p>
    <w:p w14:paraId="671CF524" w14:textId="77777777" w:rsidR="0008337D" w:rsidRDefault="00924FD6">
      <w:pPr>
        <w:rPr>
          <w:b/>
          <w:sz w:val="28"/>
          <w:szCs w:val="28"/>
        </w:rPr>
      </w:pPr>
      <w:r>
        <w:rPr>
          <w:b/>
          <w:sz w:val="28"/>
          <w:szCs w:val="28"/>
        </w:rPr>
        <w:t>Age</w:t>
      </w:r>
    </w:p>
    <w:p w14:paraId="5CF556C5" w14:textId="77777777" w:rsidR="0008337D" w:rsidRDefault="0008337D">
      <w:pPr>
        <w:rPr>
          <w:b/>
          <w:sz w:val="28"/>
          <w:szCs w:val="28"/>
        </w:rPr>
      </w:pPr>
    </w:p>
    <w:p w14:paraId="4B0EA499" w14:textId="77777777" w:rsidR="0008337D" w:rsidRDefault="00924FD6">
      <w:pPr>
        <w:rPr>
          <w:sz w:val="28"/>
          <w:szCs w:val="28"/>
        </w:rPr>
      </w:pPr>
      <w:r>
        <w:rPr>
          <w:sz w:val="28"/>
          <w:szCs w:val="28"/>
        </w:rPr>
        <w:t>There is no evidence of any differing needs, experience or priorities for this group in relation to this policy.</w:t>
      </w:r>
    </w:p>
    <w:p w14:paraId="0BCD640B" w14:textId="77777777" w:rsidR="0008337D" w:rsidRDefault="0008337D">
      <w:pPr>
        <w:rPr>
          <w:b/>
          <w:sz w:val="28"/>
          <w:szCs w:val="28"/>
        </w:rPr>
      </w:pPr>
    </w:p>
    <w:p w14:paraId="6183A108" w14:textId="77777777" w:rsidR="0008337D" w:rsidRDefault="00924FD6">
      <w:r>
        <w:rPr>
          <w:sz w:val="28"/>
          <w:szCs w:val="28"/>
        </w:rPr>
        <w:t>_______________________________________________________</w:t>
      </w:r>
    </w:p>
    <w:p w14:paraId="11C5A21A" w14:textId="77777777" w:rsidR="0008337D" w:rsidRDefault="0008337D">
      <w:pPr>
        <w:rPr>
          <w:sz w:val="28"/>
          <w:szCs w:val="28"/>
        </w:rPr>
      </w:pPr>
    </w:p>
    <w:p w14:paraId="65E86C07" w14:textId="77777777" w:rsidR="0008337D" w:rsidRDefault="00924FD6">
      <w:pPr>
        <w:rPr>
          <w:b/>
          <w:sz w:val="28"/>
          <w:szCs w:val="28"/>
        </w:rPr>
      </w:pPr>
      <w:r>
        <w:rPr>
          <w:b/>
          <w:sz w:val="28"/>
          <w:szCs w:val="28"/>
        </w:rPr>
        <w:t>Marital status</w:t>
      </w:r>
    </w:p>
    <w:p w14:paraId="2085254E" w14:textId="77777777" w:rsidR="0008337D" w:rsidRDefault="0008337D">
      <w:pPr>
        <w:rPr>
          <w:b/>
          <w:sz w:val="28"/>
          <w:szCs w:val="28"/>
        </w:rPr>
      </w:pPr>
    </w:p>
    <w:p w14:paraId="2EF4F63B" w14:textId="77777777" w:rsidR="0008337D" w:rsidRDefault="00924FD6">
      <w:pPr>
        <w:rPr>
          <w:sz w:val="28"/>
          <w:szCs w:val="28"/>
        </w:rPr>
      </w:pPr>
      <w:r>
        <w:rPr>
          <w:sz w:val="28"/>
          <w:szCs w:val="28"/>
        </w:rPr>
        <w:t>There is no evidence of any differing needs, experience or priorities for this group in relation to this policy.</w:t>
      </w:r>
    </w:p>
    <w:p w14:paraId="0697078F" w14:textId="77777777" w:rsidR="0008337D" w:rsidRDefault="0008337D">
      <w:pPr>
        <w:rPr>
          <w:b/>
          <w:sz w:val="28"/>
          <w:szCs w:val="28"/>
        </w:rPr>
      </w:pPr>
    </w:p>
    <w:p w14:paraId="6B09AF6B" w14:textId="77777777" w:rsidR="0008337D" w:rsidRDefault="00924FD6">
      <w:r>
        <w:rPr>
          <w:sz w:val="28"/>
          <w:szCs w:val="28"/>
        </w:rPr>
        <w:t>_______________________________________________________</w:t>
      </w:r>
    </w:p>
    <w:p w14:paraId="6D9B9E18" w14:textId="77777777" w:rsidR="0008337D" w:rsidRDefault="0008337D">
      <w:pPr>
        <w:rPr>
          <w:sz w:val="28"/>
          <w:szCs w:val="28"/>
        </w:rPr>
      </w:pPr>
    </w:p>
    <w:p w14:paraId="060CF33C" w14:textId="77777777" w:rsidR="0008337D" w:rsidRDefault="00924FD6">
      <w:pPr>
        <w:rPr>
          <w:b/>
          <w:sz w:val="28"/>
          <w:szCs w:val="28"/>
        </w:rPr>
      </w:pPr>
      <w:r>
        <w:rPr>
          <w:b/>
          <w:sz w:val="28"/>
          <w:szCs w:val="28"/>
        </w:rPr>
        <w:t>Sexual orientation</w:t>
      </w:r>
    </w:p>
    <w:p w14:paraId="39DC09A8" w14:textId="77777777" w:rsidR="0008337D" w:rsidRDefault="0008337D">
      <w:pPr>
        <w:rPr>
          <w:b/>
          <w:sz w:val="28"/>
          <w:szCs w:val="28"/>
        </w:rPr>
      </w:pPr>
    </w:p>
    <w:p w14:paraId="496B4919" w14:textId="77777777" w:rsidR="0008337D" w:rsidRDefault="00924FD6">
      <w:pPr>
        <w:rPr>
          <w:sz w:val="28"/>
          <w:szCs w:val="28"/>
        </w:rPr>
      </w:pPr>
      <w:r>
        <w:rPr>
          <w:sz w:val="28"/>
          <w:szCs w:val="28"/>
        </w:rPr>
        <w:t>There is no evidence of any differing needs, experience or priorities for this group in relation to this policy.</w:t>
      </w:r>
    </w:p>
    <w:p w14:paraId="33E02078" w14:textId="77777777" w:rsidR="0008337D" w:rsidRDefault="0008337D">
      <w:pPr>
        <w:rPr>
          <w:b/>
          <w:sz w:val="28"/>
          <w:szCs w:val="28"/>
        </w:rPr>
      </w:pPr>
    </w:p>
    <w:p w14:paraId="384A7403" w14:textId="77777777" w:rsidR="0008337D" w:rsidRDefault="00924FD6">
      <w:r>
        <w:rPr>
          <w:sz w:val="28"/>
          <w:szCs w:val="28"/>
        </w:rPr>
        <w:t>_______________________________________________________</w:t>
      </w:r>
    </w:p>
    <w:p w14:paraId="1B515775" w14:textId="77777777" w:rsidR="0008337D" w:rsidRDefault="0008337D">
      <w:pPr>
        <w:rPr>
          <w:sz w:val="28"/>
          <w:szCs w:val="28"/>
        </w:rPr>
      </w:pPr>
    </w:p>
    <w:p w14:paraId="1A94D81B" w14:textId="77777777" w:rsidR="0008337D" w:rsidRDefault="00924FD6">
      <w:pPr>
        <w:rPr>
          <w:b/>
          <w:sz w:val="28"/>
          <w:szCs w:val="28"/>
        </w:rPr>
      </w:pPr>
      <w:r>
        <w:rPr>
          <w:b/>
          <w:sz w:val="28"/>
          <w:szCs w:val="28"/>
        </w:rPr>
        <w:t>Men and Women Generally</w:t>
      </w:r>
    </w:p>
    <w:p w14:paraId="5B334AEA" w14:textId="77777777" w:rsidR="0008337D" w:rsidRDefault="0008337D">
      <w:pPr>
        <w:rPr>
          <w:b/>
          <w:sz w:val="28"/>
          <w:szCs w:val="28"/>
        </w:rPr>
      </w:pPr>
    </w:p>
    <w:p w14:paraId="59CDDB4F" w14:textId="77777777" w:rsidR="0008337D" w:rsidRDefault="00924FD6">
      <w:pPr>
        <w:rPr>
          <w:sz w:val="28"/>
          <w:szCs w:val="28"/>
        </w:rPr>
      </w:pPr>
      <w:r>
        <w:rPr>
          <w:sz w:val="28"/>
          <w:szCs w:val="28"/>
        </w:rPr>
        <w:t>There is no evidence of any differing needs, experience or priorities for this group in relation to this policy.</w:t>
      </w:r>
    </w:p>
    <w:p w14:paraId="4963398B" w14:textId="77777777" w:rsidR="0008337D" w:rsidRDefault="0008337D">
      <w:pPr>
        <w:rPr>
          <w:b/>
          <w:sz w:val="28"/>
          <w:szCs w:val="28"/>
        </w:rPr>
      </w:pPr>
    </w:p>
    <w:p w14:paraId="7EA36D26" w14:textId="77777777" w:rsidR="0008337D" w:rsidRDefault="00924FD6">
      <w:r>
        <w:rPr>
          <w:sz w:val="28"/>
          <w:szCs w:val="28"/>
        </w:rPr>
        <w:t>_______________________________________________________</w:t>
      </w:r>
    </w:p>
    <w:p w14:paraId="5E9F3AF9" w14:textId="77777777" w:rsidR="0008337D" w:rsidRDefault="0008337D">
      <w:pPr>
        <w:rPr>
          <w:sz w:val="28"/>
          <w:szCs w:val="28"/>
        </w:rPr>
      </w:pPr>
    </w:p>
    <w:p w14:paraId="1DA63927" w14:textId="77777777" w:rsidR="0008337D" w:rsidRDefault="00924FD6">
      <w:pPr>
        <w:rPr>
          <w:sz w:val="28"/>
          <w:szCs w:val="28"/>
        </w:rPr>
      </w:pPr>
      <w:r>
        <w:rPr>
          <w:b/>
          <w:sz w:val="28"/>
          <w:szCs w:val="28"/>
        </w:rPr>
        <w:t>Disability</w:t>
      </w:r>
      <w:r>
        <w:rPr>
          <w:sz w:val="28"/>
          <w:szCs w:val="28"/>
        </w:rPr>
        <w:t xml:space="preserve"> </w:t>
      </w:r>
    </w:p>
    <w:p w14:paraId="0CEB46B7" w14:textId="77777777" w:rsidR="0008337D" w:rsidRDefault="0008337D">
      <w:pPr>
        <w:rPr>
          <w:sz w:val="28"/>
          <w:szCs w:val="28"/>
        </w:rPr>
      </w:pPr>
    </w:p>
    <w:p w14:paraId="3904A123" w14:textId="77777777" w:rsidR="0008337D" w:rsidRDefault="00924FD6">
      <w:pPr>
        <w:rPr>
          <w:sz w:val="28"/>
          <w:szCs w:val="28"/>
        </w:rPr>
      </w:pPr>
      <w:r>
        <w:rPr>
          <w:sz w:val="28"/>
          <w:szCs w:val="28"/>
        </w:rPr>
        <w:t>There is no evidence of any differing needs, experience or priorities for this group in relation to this policy.</w:t>
      </w:r>
    </w:p>
    <w:p w14:paraId="01A6A093" w14:textId="77777777" w:rsidR="0008337D" w:rsidRDefault="00924FD6">
      <w:r>
        <w:rPr>
          <w:sz w:val="28"/>
          <w:szCs w:val="28"/>
        </w:rPr>
        <w:br/>
        <w:t>_______________________________________________________</w:t>
      </w:r>
    </w:p>
    <w:p w14:paraId="706AC73F" w14:textId="77777777" w:rsidR="0008337D" w:rsidRDefault="0008337D">
      <w:pPr>
        <w:rPr>
          <w:sz w:val="28"/>
          <w:szCs w:val="28"/>
        </w:rPr>
      </w:pPr>
    </w:p>
    <w:p w14:paraId="4B6A9D4B" w14:textId="77777777" w:rsidR="0008337D" w:rsidRDefault="00924FD6">
      <w:pPr>
        <w:rPr>
          <w:b/>
          <w:sz w:val="28"/>
          <w:szCs w:val="28"/>
        </w:rPr>
      </w:pPr>
      <w:r>
        <w:rPr>
          <w:b/>
          <w:sz w:val="28"/>
          <w:szCs w:val="28"/>
        </w:rPr>
        <w:t>Dependants</w:t>
      </w:r>
    </w:p>
    <w:p w14:paraId="542130B8" w14:textId="77777777" w:rsidR="0008337D" w:rsidRDefault="0008337D">
      <w:pPr>
        <w:rPr>
          <w:b/>
          <w:sz w:val="28"/>
          <w:szCs w:val="28"/>
        </w:rPr>
      </w:pPr>
    </w:p>
    <w:p w14:paraId="1856E0F5" w14:textId="77777777" w:rsidR="0008337D" w:rsidRDefault="00924FD6">
      <w:pPr>
        <w:rPr>
          <w:sz w:val="28"/>
          <w:szCs w:val="28"/>
        </w:rPr>
      </w:pPr>
      <w:r>
        <w:rPr>
          <w:sz w:val="28"/>
          <w:szCs w:val="28"/>
        </w:rPr>
        <w:t>There is no evidence of any differing needs, experience or priorities for this group in relation to this policy.</w:t>
      </w:r>
    </w:p>
    <w:p w14:paraId="5800CFE0" w14:textId="77777777" w:rsidR="0008337D" w:rsidRDefault="00924FD6">
      <w:pPr>
        <w:rPr>
          <w:sz w:val="28"/>
          <w:szCs w:val="28"/>
        </w:rPr>
      </w:pPr>
      <w:r>
        <w:rPr>
          <w:sz w:val="28"/>
          <w:szCs w:val="28"/>
        </w:rPr>
        <w:br/>
        <w:t>_______________________________________________________</w:t>
      </w:r>
    </w:p>
    <w:p w14:paraId="3233990C" w14:textId="77777777" w:rsidR="0008337D" w:rsidRDefault="0008337D">
      <w:pPr>
        <w:rPr>
          <w:sz w:val="28"/>
          <w:szCs w:val="28"/>
        </w:rPr>
      </w:pPr>
    </w:p>
    <w:p w14:paraId="00831E94" w14:textId="77777777" w:rsidR="0008337D" w:rsidRDefault="0008337D">
      <w:pPr>
        <w:rPr>
          <w:sz w:val="28"/>
          <w:szCs w:val="28"/>
        </w:rPr>
      </w:pPr>
    </w:p>
    <w:p w14:paraId="4138D69A" w14:textId="77777777" w:rsidR="0008337D" w:rsidRDefault="00924FD6">
      <w:pPr>
        <w:rPr>
          <w:b/>
          <w:color w:val="5B9BD5"/>
          <w:sz w:val="28"/>
          <w:szCs w:val="28"/>
          <w:u w:val="single"/>
        </w:rPr>
      </w:pPr>
      <w:r>
        <w:br w:type="page"/>
      </w:r>
    </w:p>
    <w:p w14:paraId="3C8DACAF" w14:textId="77777777" w:rsidR="0008337D" w:rsidRDefault="00924FD6">
      <w:pPr>
        <w:pStyle w:val="Heading2"/>
        <w:rPr>
          <w:b/>
          <w:u w:val="single"/>
        </w:rPr>
      </w:pPr>
      <w:r>
        <w:rPr>
          <w:b/>
          <w:u w:val="single"/>
        </w:rPr>
        <w:lastRenderedPageBreak/>
        <w:t xml:space="preserve">Part 2. Screening questions </w:t>
      </w:r>
    </w:p>
    <w:p w14:paraId="2226999B" w14:textId="77777777" w:rsidR="0008337D" w:rsidRDefault="0008337D">
      <w:pPr>
        <w:rPr>
          <w:sz w:val="28"/>
          <w:szCs w:val="28"/>
        </w:rPr>
      </w:pPr>
    </w:p>
    <w:p w14:paraId="3DDF9597" w14:textId="77777777" w:rsidR="0008337D" w:rsidRDefault="00924FD6">
      <w:pPr>
        <w:pStyle w:val="Heading3"/>
      </w:pPr>
      <w:r>
        <w:t xml:space="preserve">Introduction </w:t>
      </w:r>
    </w:p>
    <w:p w14:paraId="457AAA3B" w14:textId="77777777" w:rsidR="0008337D" w:rsidRDefault="0008337D"/>
    <w:p w14:paraId="0DE17440" w14:textId="77777777" w:rsidR="0008337D" w:rsidRDefault="00924FD6">
      <w:pPr>
        <w:rPr>
          <w:sz w:val="28"/>
          <w:szCs w:val="28"/>
        </w:rPr>
      </w:pPr>
      <w:r>
        <w:rPr>
          <w:sz w:val="28"/>
          <w:szCs w:val="28"/>
        </w:rPr>
        <w:t>In making a decision as to whether or not there is a need to carry out an equality impact assessment, the public authority should consider its answers to the Screening Questions 1-4, which follow.</w:t>
      </w:r>
    </w:p>
    <w:p w14:paraId="1D35746C" w14:textId="77777777" w:rsidR="0008337D" w:rsidRDefault="0008337D">
      <w:pPr>
        <w:rPr>
          <w:sz w:val="28"/>
          <w:szCs w:val="28"/>
        </w:rPr>
      </w:pPr>
    </w:p>
    <w:p w14:paraId="26C01D6A" w14:textId="77777777" w:rsidR="0008337D" w:rsidRDefault="00924FD6">
      <w:pPr>
        <w:rPr>
          <w:sz w:val="28"/>
          <w:szCs w:val="28"/>
        </w:rPr>
      </w:pPr>
      <w:r>
        <w:rPr>
          <w:sz w:val="28"/>
          <w:szCs w:val="28"/>
        </w:rPr>
        <w:t xml:space="preserve">If the public authority’s conclusion is </w:t>
      </w:r>
      <w:r>
        <w:rPr>
          <w:b/>
          <w:sz w:val="28"/>
          <w:szCs w:val="28"/>
          <w:u w:val="single"/>
        </w:rPr>
        <w:t>none</w:t>
      </w:r>
      <w:r>
        <w:rPr>
          <w:sz w:val="28"/>
          <w:szCs w:val="28"/>
        </w:rPr>
        <w:t xml:space="preserve"> in respect of all of the Section 75 equality of opportunity and/or good relations categories, then the public authority may decide to screen the policy out.  If a policy is ‘screened out’ as having no relevance to equality of opportunity or good relations, a public authority should give details of the reasons for the decision taken. </w:t>
      </w:r>
    </w:p>
    <w:p w14:paraId="33353E9B" w14:textId="77777777" w:rsidR="0008337D" w:rsidRDefault="0008337D">
      <w:pPr>
        <w:rPr>
          <w:sz w:val="28"/>
          <w:szCs w:val="28"/>
        </w:rPr>
      </w:pPr>
    </w:p>
    <w:p w14:paraId="1CAF84A5" w14:textId="77777777" w:rsidR="0008337D" w:rsidRDefault="00924FD6">
      <w:pPr>
        <w:rPr>
          <w:sz w:val="28"/>
          <w:szCs w:val="28"/>
        </w:rPr>
      </w:pPr>
      <w:r>
        <w:rPr>
          <w:sz w:val="28"/>
          <w:szCs w:val="28"/>
        </w:rPr>
        <w:t xml:space="preserve">If the public authority’s conclusion is </w:t>
      </w:r>
      <w:r>
        <w:rPr>
          <w:b/>
          <w:sz w:val="28"/>
          <w:szCs w:val="28"/>
          <w:u w:val="single"/>
        </w:rPr>
        <w:t>major</w:t>
      </w:r>
      <w:r>
        <w:rPr>
          <w:sz w:val="28"/>
          <w:szCs w:val="28"/>
        </w:rPr>
        <w:t xml:space="preserve"> in respect of one or more of the Section 75 equality of opportunity and/or good relations categories, then consideration should be given to subjecting the policy to the equality impact assessment procedure. </w:t>
      </w:r>
    </w:p>
    <w:p w14:paraId="14807A99" w14:textId="77777777" w:rsidR="0008337D" w:rsidRDefault="0008337D">
      <w:pPr>
        <w:rPr>
          <w:sz w:val="28"/>
          <w:szCs w:val="28"/>
        </w:rPr>
      </w:pPr>
    </w:p>
    <w:p w14:paraId="1FEBEC17" w14:textId="77777777" w:rsidR="0008337D" w:rsidRDefault="00924FD6">
      <w:pPr>
        <w:tabs>
          <w:tab w:val="left" w:pos="900"/>
        </w:tabs>
        <w:rPr>
          <w:sz w:val="28"/>
          <w:szCs w:val="28"/>
        </w:rPr>
      </w:pPr>
      <w:r>
        <w:rPr>
          <w:sz w:val="28"/>
          <w:szCs w:val="28"/>
        </w:rPr>
        <w:t xml:space="preserve">If the public authority’s conclusion is </w:t>
      </w:r>
      <w:r>
        <w:rPr>
          <w:b/>
          <w:sz w:val="28"/>
          <w:szCs w:val="28"/>
          <w:u w:val="single"/>
        </w:rPr>
        <w:t>minor</w:t>
      </w:r>
      <w:r>
        <w:rPr>
          <w:sz w:val="28"/>
          <w:szCs w:val="28"/>
        </w:rPr>
        <w:t xml:space="preserve"> in respect of one or more of the Section 75 equality categories and/or good relations categories, then consideration should still be given to proceeding with an equality impact assessment, or to:</w:t>
      </w:r>
    </w:p>
    <w:p w14:paraId="38CD0426" w14:textId="77777777" w:rsidR="0008337D" w:rsidRDefault="0008337D">
      <w:pPr>
        <w:rPr>
          <w:sz w:val="28"/>
          <w:szCs w:val="28"/>
        </w:rPr>
      </w:pPr>
    </w:p>
    <w:p w14:paraId="2C24FED2" w14:textId="77777777" w:rsidR="0008337D" w:rsidRDefault="00924FD6">
      <w:pPr>
        <w:numPr>
          <w:ilvl w:val="0"/>
          <w:numId w:val="9"/>
        </w:numPr>
        <w:rPr>
          <w:sz w:val="28"/>
          <w:szCs w:val="28"/>
        </w:rPr>
      </w:pPr>
      <w:r>
        <w:rPr>
          <w:sz w:val="28"/>
          <w:szCs w:val="28"/>
        </w:rPr>
        <w:t>measures to mitigate the adverse impact; or</w:t>
      </w:r>
    </w:p>
    <w:p w14:paraId="2250900A" w14:textId="77777777" w:rsidR="0008337D" w:rsidRDefault="00924FD6">
      <w:pPr>
        <w:numPr>
          <w:ilvl w:val="0"/>
          <w:numId w:val="9"/>
        </w:numPr>
        <w:rPr>
          <w:sz w:val="28"/>
          <w:szCs w:val="28"/>
        </w:rPr>
      </w:pPr>
      <w:r>
        <w:rPr>
          <w:sz w:val="28"/>
          <w:szCs w:val="28"/>
        </w:rPr>
        <w:t>the introduction of an alternative policy to better promote equality of opportunity and/or good relations.</w:t>
      </w:r>
    </w:p>
    <w:p w14:paraId="07B289A2" w14:textId="77777777" w:rsidR="0008337D" w:rsidRDefault="0008337D">
      <w:pPr>
        <w:rPr>
          <w:sz w:val="28"/>
          <w:szCs w:val="28"/>
        </w:rPr>
      </w:pPr>
    </w:p>
    <w:p w14:paraId="6756AF97" w14:textId="77777777" w:rsidR="0008337D" w:rsidRDefault="00924FD6">
      <w:pPr>
        <w:pStyle w:val="Heading4"/>
      </w:pPr>
      <w:r>
        <w:t>In favour of a ‘major’ impact</w:t>
      </w:r>
    </w:p>
    <w:p w14:paraId="039B265A" w14:textId="77777777" w:rsidR="0008337D" w:rsidRDefault="0008337D">
      <w:pPr>
        <w:rPr>
          <w:b/>
          <w:sz w:val="28"/>
          <w:szCs w:val="28"/>
        </w:rPr>
      </w:pPr>
    </w:p>
    <w:p w14:paraId="721AECC9" w14:textId="77777777" w:rsidR="0008337D" w:rsidRDefault="00924FD6">
      <w:pPr>
        <w:numPr>
          <w:ilvl w:val="0"/>
          <w:numId w:val="1"/>
        </w:numPr>
        <w:spacing w:after="120"/>
        <w:rPr>
          <w:sz w:val="28"/>
          <w:szCs w:val="28"/>
        </w:rPr>
      </w:pPr>
      <w:r>
        <w:rPr>
          <w:sz w:val="28"/>
          <w:szCs w:val="28"/>
        </w:rPr>
        <w:t>The policy is significant in terms of its strategic importance;</w:t>
      </w:r>
    </w:p>
    <w:p w14:paraId="0DFACDAA" w14:textId="77777777" w:rsidR="0008337D" w:rsidRDefault="00924FD6">
      <w:pPr>
        <w:numPr>
          <w:ilvl w:val="0"/>
          <w:numId w:val="1"/>
        </w:numPr>
        <w:spacing w:after="120"/>
        <w:rPr>
          <w:sz w:val="28"/>
          <w:szCs w:val="28"/>
        </w:rPr>
      </w:pPr>
      <w:r>
        <w:rPr>
          <w:sz w:val="28"/>
          <w:szCs w:val="28"/>
        </w:rPr>
        <w:t>Potential  equality impacts are unknown, because, for example, there is insufficient data upon which to make an assessment  or because they are complex, and it would be appropriate to conduct an equality impact assessment in order to better assess them;</w:t>
      </w:r>
    </w:p>
    <w:p w14:paraId="69B0A2EF" w14:textId="77777777" w:rsidR="0008337D" w:rsidRDefault="00924FD6">
      <w:pPr>
        <w:numPr>
          <w:ilvl w:val="0"/>
          <w:numId w:val="1"/>
        </w:numPr>
        <w:spacing w:after="120"/>
        <w:rPr>
          <w:sz w:val="28"/>
          <w:szCs w:val="28"/>
        </w:rPr>
      </w:pPr>
      <w:r>
        <w:rPr>
          <w:sz w:val="28"/>
          <w:szCs w:val="28"/>
        </w:rPr>
        <w:t>Potential equality and/or good relations impacts are likely to be adverse or are likely to be experienced disproportionately by groups of people including those who are marginalised or disadvantaged;</w:t>
      </w:r>
    </w:p>
    <w:p w14:paraId="3867A329" w14:textId="77777777" w:rsidR="0008337D" w:rsidRDefault="00924FD6">
      <w:pPr>
        <w:numPr>
          <w:ilvl w:val="0"/>
          <w:numId w:val="1"/>
        </w:numPr>
        <w:spacing w:after="120"/>
        <w:rPr>
          <w:sz w:val="28"/>
          <w:szCs w:val="28"/>
        </w:rPr>
      </w:pPr>
      <w:r>
        <w:rPr>
          <w:sz w:val="28"/>
          <w:szCs w:val="28"/>
        </w:rPr>
        <w:t xml:space="preserve">Further assessment offers a valuable way to examine the evidence and develop recommendations in respect of a policy about which there are </w:t>
      </w:r>
      <w:r>
        <w:rPr>
          <w:sz w:val="28"/>
          <w:szCs w:val="28"/>
        </w:rPr>
        <w:lastRenderedPageBreak/>
        <w:t>concerns amongst affected individuals and representative groups, for example in respect of multiple identities;</w:t>
      </w:r>
    </w:p>
    <w:p w14:paraId="7AEB2ACA" w14:textId="77777777" w:rsidR="0008337D" w:rsidRDefault="00924FD6">
      <w:pPr>
        <w:numPr>
          <w:ilvl w:val="0"/>
          <w:numId w:val="1"/>
        </w:numPr>
        <w:spacing w:after="120"/>
        <w:rPr>
          <w:sz w:val="28"/>
          <w:szCs w:val="28"/>
        </w:rPr>
      </w:pPr>
      <w:r>
        <w:rPr>
          <w:sz w:val="28"/>
          <w:szCs w:val="28"/>
        </w:rPr>
        <w:t>The policy is likely to be challenged by way of judicial review;</w:t>
      </w:r>
    </w:p>
    <w:p w14:paraId="2AD591DA" w14:textId="77777777" w:rsidR="0008337D" w:rsidRDefault="00924FD6">
      <w:pPr>
        <w:numPr>
          <w:ilvl w:val="0"/>
          <w:numId w:val="1"/>
        </w:numPr>
        <w:spacing w:after="120"/>
        <w:rPr>
          <w:sz w:val="28"/>
          <w:szCs w:val="28"/>
        </w:rPr>
      </w:pPr>
      <w:r>
        <w:rPr>
          <w:sz w:val="28"/>
          <w:szCs w:val="28"/>
        </w:rPr>
        <w:t>The policy is significant in terms of expenditure.</w:t>
      </w:r>
    </w:p>
    <w:p w14:paraId="5E492572" w14:textId="77777777" w:rsidR="0008337D" w:rsidRDefault="0008337D">
      <w:pPr>
        <w:rPr>
          <w:b/>
          <w:sz w:val="28"/>
          <w:szCs w:val="28"/>
        </w:rPr>
      </w:pPr>
    </w:p>
    <w:p w14:paraId="372E6AAB" w14:textId="77777777" w:rsidR="0008337D" w:rsidRDefault="00924FD6">
      <w:pPr>
        <w:pStyle w:val="Heading4"/>
      </w:pPr>
      <w:r>
        <w:t>In favour of ‘minor’ impact</w:t>
      </w:r>
    </w:p>
    <w:p w14:paraId="0ABEFD50" w14:textId="77777777" w:rsidR="0008337D" w:rsidRDefault="0008337D">
      <w:pPr>
        <w:tabs>
          <w:tab w:val="left" w:pos="567"/>
        </w:tabs>
        <w:ind w:left="142"/>
        <w:rPr>
          <w:b/>
          <w:sz w:val="28"/>
          <w:szCs w:val="28"/>
        </w:rPr>
      </w:pPr>
    </w:p>
    <w:p w14:paraId="5C089BB6" w14:textId="77777777" w:rsidR="0008337D" w:rsidRDefault="00924FD6">
      <w:pPr>
        <w:numPr>
          <w:ilvl w:val="0"/>
          <w:numId w:val="3"/>
        </w:numPr>
        <w:spacing w:after="120"/>
        <w:rPr>
          <w:sz w:val="28"/>
          <w:szCs w:val="28"/>
        </w:rPr>
      </w:pPr>
      <w:r>
        <w:rPr>
          <w:sz w:val="28"/>
          <w:szCs w:val="28"/>
        </w:rPr>
        <w:t>The policy is not unlawfully discriminatory and any residual potential impacts on people are judged to be negligible;</w:t>
      </w:r>
    </w:p>
    <w:p w14:paraId="514A710E" w14:textId="77777777" w:rsidR="0008337D" w:rsidRDefault="00924FD6">
      <w:pPr>
        <w:numPr>
          <w:ilvl w:val="0"/>
          <w:numId w:val="3"/>
        </w:numPr>
        <w:spacing w:after="120"/>
        <w:rPr>
          <w:sz w:val="28"/>
          <w:szCs w:val="28"/>
        </w:rPr>
      </w:pPr>
      <w:r>
        <w:rPr>
          <w:sz w:val="28"/>
          <w:szCs w:val="28"/>
        </w:rPr>
        <w:t>The policy, or certain proposals within it, are potentially unlawfully discriminatory, but this possibility can readily and easily be eliminated by making appropriate changes to the policy or by adopting appropriate mitigating measures;</w:t>
      </w:r>
    </w:p>
    <w:p w14:paraId="2FDFFB0E" w14:textId="77777777" w:rsidR="0008337D" w:rsidRDefault="00924FD6">
      <w:pPr>
        <w:numPr>
          <w:ilvl w:val="0"/>
          <w:numId w:val="3"/>
        </w:numPr>
        <w:spacing w:after="120"/>
        <w:rPr>
          <w:sz w:val="28"/>
          <w:szCs w:val="28"/>
        </w:rPr>
      </w:pPr>
      <w:r>
        <w:rPr>
          <w:sz w:val="28"/>
          <w:szCs w:val="28"/>
        </w:rPr>
        <w:t>Any asymmetrical equality impacts caused by the policy are intentional because they are specifically designed to promote equality of opportunity for particular groups of disadvantaged people;</w:t>
      </w:r>
    </w:p>
    <w:p w14:paraId="3EAF212D" w14:textId="77777777" w:rsidR="0008337D" w:rsidRDefault="00924FD6">
      <w:pPr>
        <w:numPr>
          <w:ilvl w:val="0"/>
          <w:numId w:val="3"/>
        </w:numPr>
        <w:spacing w:after="120"/>
        <w:rPr>
          <w:sz w:val="28"/>
          <w:szCs w:val="28"/>
        </w:rPr>
      </w:pPr>
      <w:r>
        <w:rPr>
          <w:sz w:val="28"/>
          <w:szCs w:val="28"/>
        </w:rPr>
        <w:t>By amending the policy there are better opportunities to better promote equality of opportunity and/or good relations.</w:t>
      </w:r>
    </w:p>
    <w:p w14:paraId="5F989410" w14:textId="77777777" w:rsidR="0008337D" w:rsidRDefault="0008337D">
      <w:pPr>
        <w:rPr>
          <w:sz w:val="28"/>
          <w:szCs w:val="28"/>
        </w:rPr>
      </w:pPr>
    </w:p>
    <w:p w14:paraId="7B75060C" w14:textId="77777777" w:rsidR="0008337D" w:rsidRDefault="00924FD6">
      <w:pPr>
        <w:pStyle w:val="Heading4"/>
      </w:pPr>
      <w:r>
        <w:t>In favour of none</w:t>
      </w:r>
    </w:p>
    <w:p w14:paraId="5375EB33" w14:textId="77777777" w:rsidR="0008337D" w:rsidRDefault="00924FD6">
      <w:pPr>
        <w:tabs>
          <w:tab w:val="left" w:pos="360"/>
        </w:tabs>
        <w:rPr>
          <w:b/>
          <w:sz w:val="28"/>
          <w:szCs w:val="28"/>
        </w:rPr>
      </w:pPr>
      <w:r>
        <w:rPr>
          <w:b/>
          <w:sz w:val="28"/>
          <w:szCs w:val="28"/>
        </w:rPr>
        <w:tab/>
      </w:r>
    </w:p>
    <w:p w14:paraId="6DCCF2A5" w14:textId="77777777" w:rsidR="0008337D" w:rsidRDefault="00924FD6">
      <w:pPr>
        <w:numPr>
          <w:ilvl w:val="0"/>
          <w:numId w:val="5"/>
        </w:numPr>
        <w:tabs>
          <w:tab w:val="left" w:pos="360"/>
        </w:tabs>
        <w:spacing w:after="120"/>
        <w:ind w:left="714" w:hanging="357"/>
        <w:rPr>
          <w:sz w:val="28"/>
          <w:szCs w:val="28"/>
        </w:rPr>
      </w:pPr>
      <w:r>
        <w:rPr>
          <w:sz w:val="28"/>
          <w:szCs w:val="28"/>
        </w:rPr>
        <w:t>The policy has no relevance to equality of opportunity or good relations.</w:t>
      </w:r>
    </w:p>
    <w:p w14:paraId="6A858C17" w14:textId="77777777" w:rsidR="0008337D" w:rsidRDefault="00924FD6">
      <w:pPr>
        <w:numPr>
          <w:ilvl w:val="0"/>
          <w:numId w:val="5"/>
        </w:numPr>
        <w:tabs>
          <w:tab w:val="left" w:pos="360"/>
        </w:tabs>
        <w:spacing w:after="120"/>
        <w:ind w:left="714" w:hanging="357"/>
        <w:rPr>
          <w:sz w:val="28"/>
          <w:szCs w:val="28"/>
        </w:rPr>
      </w:pPr>
      <w:r>
        <w:rPr>
          <w:sz w:val="28"/>
          <w:szCs w:val="28"/>
        </w:rPr>
        <w:t>The policy is purely technical in nature and will have no bearing in terms of its likely impact on equality of opportunity or good relations for people within the equality and good relations categories.</w:t>
      </w:r>
      <w:r>
        <w:rPr>
          <w:sz w:val="28"/>
          <w:szCs w:val="28"/>
        </w:rPr>
        <w:tab/>
      </w:r>
    </w:p>
    <w:p w14:paraId="205C3AC7" w14:textId="77777777" w:rsidR="0008337D" w:rsidRDefault="0008337D">
      <w:pPr>
        <w:rPr>
          <w:sz w:val="28"/>
          <w:szCs w:val="28"/>
        </w:rPr>
      </w:pPr>
    </w:p>
    <w:p w14:paraId="0D47B7C4" w14:textId="77777777" w:rsidR="0008337D" w:rsidRDefault="00924FD6">
      <w:pPr>
        <w:rPr>
          <w:sz w:val="28"/>
          <w:szCs w:val="28"/>
        </w:rPr>
      </w:pPr>
      <w:r>
        <w:rPr>
          <w:sz w:val="28"/>
          <w:szCs w:val="28"/>
        </w:rPr>
        <w:t>Taking into account the evidence presented above, consider and comment on the likely impact on equality of opportunity and good relations for those affected by this policy, in any way, for each of the equality and good relations categories, by applying the screening questions given overleaf and indicate the level of impact on the group i.e. minor, major or none.</w:t>
      </w:r>
      <w:r>
        <w:br w:type="page"/>
      </w:r>
      <w:r>
        <w:rPr>
          <w:b/>
          <w:sz w:val="28"/>
          <w:szCs w:val="28"/>
        </w:rPr>
        <w:lastRenderedPageBreak/>
        <w:t>Screening questions</w:t>
      </w:r>
      <w:r>
        <w:rPr>
          <w:sz w:val="28"/>
          <w:szCs w:val="28"/>
        </w:rPr>
        <w:t xml:space="preserve"> </w:t>
      </w:r>
    </w:p>
    <w:p w14:paraId="13619B05" w14:textId="77777777" w:rsidR="0008337D" w:rsidRDefault="0008337D">
      <w:pPr>
        <w:rPr>
          <w:sz w:val="28"/>
          <w:szCs w:val="28"/>
        </w:rPr>
      </w:pPr>
    </w:p>
    <w:p w14:paraId="2284C6DD" w14:textId="77777777" w:rsidR="0008337D" w:rsidRDefault="00924FD6">
      <w:pPr>
        <w:numPr>
          <w:ilvl w:val="0"/>
          <w:numId w:val="7"/>
        </w:numPr>
        <w:pBdr>
          <w:top w:val="nil"/>
          <w:left w:val="nil"/>
          <w:bottom w:val="nil"/>
          <w:right w:val="nil"/>
          <w:between w:val="nil"/>
        </w:pBdr>
        <w:rPr>
          <w:color w:val="000000"/>
          <w:sz w:val="28"/>
          <w:szCs w:val="28"/>
        </w:rPr>
      </w:pPr>
      <w:r>
        <w:rPr>
          <w:b/>
          <w:color w:val="000000"/>
          <w:sz w:val="28"/>
          <w:szCs w:val="28"/>
        </w:rPr>
        <w:t xml:space="preserve">What is the likely impact on equality of opportunity for those affected by this policy, for each of the Section 75 equality categories? </w:t>
      </w:r>
    </w:p>
    <w:p w14:paraId="5ACDE107" w14:textId="77777777" w:rsidR="0008337D" w:rsidRDefault="0008337D">
      <w:pPr>
        <w:pBdr>
          <w:top w:val="nil"/>
          <w:left w:val="nil"/>
          <w:bottom w:val="nil"/>
          <w:right w:val="nil"/>
          <w:between w:val="nil"/>
        </w:pBdr>
        <w:ind w:left="360"/>
        <w:rPr>
          <w:color w:val="000000"/>
          <w:sz w:val="28"/>
          <w:szCs w:val="28"/>
        </w:rPr>
      </w:pPr>
    </w:p>
    <w:p w14:paraId="273EB418" w14:textId="77777777" w:rsidR="0008337D" w:rsidRDefault="00924FD6">
      <w:pPr>
        <w:pBdr>
          <w:top w:val="nil"/>
          <w:left w:val="nil"/>
          <w:bottom w:val="nil"/>
          <w:right w:val="nil"/>
          <w:between w:val="nil"/>
        </w:pBdr>
        <w:ind w:left="360"/>
        <w:rPr>
          <w:color w:val="000000"/>
          <w:sz w:val="28"/>
          <w:szCs w:val="28"/>
        </w:rPr>
      </w:pPr>
      <w:r>
        <w:rPr>
          <w:color w:val="000000"/>
          <w:sz w:val="28"/>
          <w:szCs w:val="28"/>
        </w:rPr>
        <w:t xml:space="preserve">Please provide </w:t>
      </w:r>
      <w:r>
        <w:rPr>
          <w:color w:val="000000"/>
          <w:sz w:val="28"/>
          <w:szCs w:val="28"/>
          <w:u w:val="single"/>
        </w:rPr>
        <w:t>details of the likely policy impacts</w:t>
      </w:r>
      <w:r>
        <w:rPr>
          <w:color w:val="000000"/>
          <w:sz w:val="28"/>
          <w:szCs w:val="28"/>
        </w:rPr>
        <w:t xml:space="preserve"> and </w:t>
      </w:r>
      <w:r>
        <w:rPr>
          <w:color w:val="000000"/>
          <w:sz w:val="28"/>
          <w:szCs w:val="28"/>
          <w:u w:val="single"/>
        </w:rPr>
        <w:t xml:space="preserve">determine the level of impact </w:t>
      </w:r>
      <w:r>
        <w:rPr>
          <w:color w:val="000000"/>
          <w:sz w:val="28"/>
          <w:szCs w:val="28"/>
        </w:rPr>
        <w:t>for each S75 categories below i.e. either minor, major or none.</w:t>
      </w:r>
    </w:p>
    <w:p w14:paraId="2B8FBB6F" w14:textId="77777777" w:rsidR="0008337D" w:rsidRDefault="0008337D">
      <w:pPr>
        <w:pBdr>
          <w:top w:val="nil"/>
          <w:left w:val="nil"/>
          <w:bottom w:val="nil"/>
          <w:right w:val="nil"/>
          <w:between w:val="nil"/>
        </w:pBdr>
        <w:ind w:left="360"/>
        <w:rPr>
          <w:color w:val="000000"/>
          <w:sz w:val="28"/>
          <w:szCs w:val="28"/>
        </w:rPr>
      </w:pPr>
    </w:p>
    <w:p w14:paraId="44166C70" w14:textId="77777777" w:rsidR="0008337D" w:rsidRDefault="0008337D">
      <w:pPr>
        <w:pBdr>
          <w:top w:val="nil"/>
          <w:left w:val="nil"/>
          <w:bottom w:val="nil"/>
          <w:right w:val="nil"/>
          <w:between w:val="nil"/>
        </w:pBdr>
        <w:ind w:left="360"/>
        <w:rPr>
          <w:color w:val="000000"/>
          <w:sz w:val="28"/>
          <w:szCs w:val="28"/>
        </w:rPr>
      </w:pPr>
    </w:p>
    <w:p w14:paraId="2B4AD9BC" w14:textId="77777777" w:rsidR="0008337D" w:rsidRDefault="00924FD6">
      <w:pPr>
        <w:pBdr>
          <w:top w:val="nil"/>
          <w:left w:val="nil"/>
          <w:bottom w:val="nil"/>
          <w:right w:val="nil"/>
          <w:between w:val="nil"/>
        </w:pBdr>
        <w:ind w:left="360"/>
        <w:rPr>
          <w:color w:val="000000"/>
          <w:sz w:val="28"/>
          <w:szCs w:val="28"/>
        </w:rPr>
      </w:pPr>
      <w:r>
        <w:rPr>
          <w:color w:val="000000"/>
          <w:sz w:val="28"/>
          <w:szCs w:val="28"/>
        </w:rPr>
        <w:t xml:space="preserve">Details of the likely policy impacts on </w:t>
      </w:r>
      <w:r>
        <w:rPr>
          <w:b/>
          <w:color w:val="000000"/>
          <w:sz w:val="28"/>
          <w:szCs w:val="28"/>
        </w:rPr>
        <w:t>Religious belief</w:t>
      </w:r>
      <w:r>
        <w:rPr>
          <w:color w:val="000000"/>
          <w:sz w:val="28"/>
          <w:szCs w:val="28"/>
        </w:rPr>
        <w:t>:</w:t>
      </w:r>
    </w:p>
    <w:p w14:paraId="718FBAFD" w14:textId="77777777" w:rsidR="0008337D" w:rsidRDefault="0008337D">
      <w:pPr>
        <w:pBdr>
          <w:top w:val="nil"/>
          <w:left w:val="nil"/>
          <w:bottom w:val="nil"/>
          <w:right w:val="nil"/>
          <w:between w:val="nil"/>
        </w:pBdr>
        <w:ind w:left="360"/>
        <w:rPr>
          <w:color w:val="000000"/>
          <w:sz w:val="28"/>
          <w:szCs w:val="28"/>
        </w:rPr>
      </w:pPr>
    </w:p>
    <w:p w14:paraId="320576DE" w14:textId="77777777" w:rsidR="0008337D" w:rsidRDefault="00924FD6">
      <w:pPr>
        <w:ind w:left="360"/>
        <w:rPr>
          <w:sz w:val="28"/>
          <w:szCs w:val="28"/>
        </w:rPr>
      </w:pPr>
      <w:r>
        <w:rPr>
          <w:sz w:val="28"/>
          <w:szCs w:val="28"/>
        </w:rPr>
        <w:t>No adverse impacts anticipated.</w:t>
      </w:r>
    </w:p>
    <w:p w14:paraId="16ADFF56" w14:textId="77777777" w:rsidR="0008337D" w:rsidRDefault="00924FD6">
      <w:pPr>
        <w:pBdr>
          <w:top w:val="nil"/>
          <w:left w:val="nil"/>
          <w:bottom w:val="nil"/>
          <w:right w:val="nil"/>
          <w:between w:val="nil"/>
        </w:pBdr>
        <w:ind w:left="360"/>
        <w:rPr>
          <w:color w:val="000000"/>
          <w:sz w:val="28"/>
          <w:szCs w:val="28"/>
        </w:rPr>
      </w:pPr>
      <w:r>
        <w:rPr>
          <w:color w:val="000000"/>
          <w:sz w:val="28"/>
          <w:szCs w:val="28"/>
        </w:rPr>
        <w:t xml:space="preserve">The establishment of an Irish Language policy will have a positive impact on Irish speakers and therefore indirectly on Catholics. </w:t>
      </w:r>
    </w:p>
    <w:p w14:paraId="488ECBDD" w14:textId="77777777" w:rsidR="0008337D" w:rsidRDefault="0008337D">
      <w:pPr>
        <w:ind w:left="360"/>
        <w:rPr>
          <w:sz w:val="28"/>
          <w:szCs w:val="28"/>
        </w:rPr>
      </w:pPr>
    </w:p>
    <w:p w14:paraId="292FB9C0" w14:textId="71E8C3F0" w:rsidR="0008337D" w:rsidRDefault="00924FD6">
      <w:pPr>
        <w:ind w:left="360"/>
        <w:rPr>
          <w:sz w:val="28"/>
          <w:szCs w:val="28"/>
        </w:rPr>
      </w:pPr>
      <w:r>
        <w:rPr>
          <w:sz w:val="28"/>
          <w:szCs w:val="28"/>
        </w:rPr>
        <w:t xml:space="preserve">What is the level of impact? None  </w:t>
      </w:r>
    </w:p>
    <w:p w14:paraId="26F5B3C6" w14:textId="77777777" w:rsidR="0008337D" w:rsidRDefault="0008337D">
      <w:pPr>
        <w:ind w:left="360"/>
        <w:rPr>
          <w:sz w:val="28"/>
          <w:szCs w:val="28"/>
        </w:rPr>
      </w:pPr>
    </w:p>
    <w:p w14:paraId="3AFE6F2C" w14:textId="77777777" w:rsidR="0008337D" w:rsidRDefault="0008337D">
      <w:pPr>
        <w:pBdr>
          <w:top w:val="nil"/>
          <w:left w:val="nil"/>
          <w:bottom w:val="nil"/>
          <w:right w:val="nil"/>
          <w:between w:val="nil"/>
        </w:pBdr>
        <w:ind w:left="360"/>
        <w:rPr>
          <w:color w:val="000000"/>
          <w:sz w:val="28"/>
          <w:szCs w:val="28"/>
        </w:rPr>
      </w:pPr>
    </w:p>
    <w:p w14:paraId="4DFBC652" w14:textId="77777777" w:rsidR="0008337D" w:rsidRDefault="0008337D">
      <w:pPr>
        <w:pBdr>
          <w:top w:val="nil"/>
          <w:left w:val="nil"/>
          <w:bottom w:val="nil"/>
          <w:right w:val="nil"/>
          <w:between w:val="nil"/>
        </w:pBdr>
        <w:ind w:left="360"/>
        <w:rPr>
          <w:color w:val="000000"/>
          <w:sz w:val="28"/>
          <w:szCs w:val="28"/>
        </w:rPr>
      </w:pPr>
    </w:p>
    <w:p w14:paraId="4EF421BD" w14:textId="77777777" w:rsidR="0008337D" w:rsidRDefault="00924FD6">
      <w:pPr>
        <w:pBdr>
          <w:top w:val="nil"/>
          <w:left w:val="nil"/>
          <w:bottom w:val="nil"/>
          <w:right w:val="nil"/>
          <w:between w:val="nil"/>
        </w:pBdr>
        <w:ind w:left="360"/>
        <w:rPr>
          <w:color w:val="000000"/>
          <w:sz w:val="28"/>
          <w:szCs w:val="28"/>
        </w:rPr>
      </w:pPr>
      <w:r>
        <w:rPr>
          <w:color w:val="000000"/>
          <w:sz w:val="28"/>
          <w:szCs w:val="28"/>
        </w:rPr>
        <w:t xml:space="preserve">Details of the likely policy impacts on </w:t>
      </w:r>
      <w:r>
        <w:rPr>
          <w:b/>
          <w:color w:val="000000"/>
          <w:sz w:val="28"/>
          <w:szCs w:val="28"/>
        </w:rPr>
        <w:t>Political Opinion</w:t>
      </w:r>
      <w:r>
        <w:rPr>
          <w:color w:val="000000"/>
          <w:sz w:val="28"/>
          <w:szCs w:val="28"/>
        </w:rPr>
        <w:t>:</w:t>
      </w:r>
    </w:p>
    <w:p w14:paraId="06BF235C" w14:textId="77777777" w:rsidR="0008337D" w:rsidRDefault="0008337D">
      <w:pPr>
        <w:pBdr>
          <w:top w:val="nil"/>
          <w:left w:val="nil"/>
          <w:bottom w:val="nil"/>
          <w:right w:val="nil"/>
          <w:between w:val="nil"/>
        </w:pBdr>
        <w:ind w:left="360"/>
        <w:rPr>
          <w:color w:val="000000"/>
          <w:sz w:val="28"/>
          <w:szCs w:val="28"/>
        </w:rPr>
      </w:pPr>
    </w:p>
    <w:p w14:paraId="6DBC2FC6" w14:textId="77777777" w:rsidR="0008337D" w:rsidRDefault="00924FD6">
      <w:pPr>
        <w:ind w:left="360"/>
        <w:rPr>
          <w:sz w:val="28"/>
          <w:szCs w:val="28"/>
        </w:rPr>
      </w:pPr>
      <w:r>
        <w:rPr>
          <w:sz w:val="28"/>
          <w:szCs w:val="28"/>
        </w:rPr>
        <w:t>No adverse impacts anticipated.</w:t>
      </w:r>
    </w:p>
    <w:p w14:paraId="6781B756" w14:textId="77777777" w:rsidR="0008337D" w:rsidRDefault="00924FD6">
      <w:pPr>
        <w:ind w:left="360"/>
        <w:rPr>
          <w:sz w:val="28"/>
          <w:szCs w:val="28"/>
        </w:rPr>
      </w:pPr>
      <w:r>
        <w:rPr>
          <w:sz w:val="28"/>
          <w:szCs w:val="28"/>
        </w:rPr>
        <w:t>The establishment of an Irish Language policy will have a positive impact on Irish speakers and therefore indirectly on nationalists.</w:t>
      </w:r>
    </w:p>
    <w:p w14:paraId="5C9593CF" w14:textId="77777777" w:rsidR="0008337D" w:rsidRDefault="0008337D">
      <w:pPr>
        <w:ind w:left="360"/>
        <w:rPr>
          <w:sz w:val="28"/>
          <w:szCs w:val="28"/>
        </w:rPr>
      </w:pPr>
    </w:p>
    <w:p w14:paraId="71545C37" w14:textId="09B1B7EA" w:rsidR="0008337D" w:rsidRDefault="00924FD6">
      <w:pPr>
        <w:ind w:left="360"/>
        <w:rPr>
          <w:sz w:val="28"/>
          <w:szCs w:val="28"/>
        </w:rPr>
      </w:pPr>
      <w:r>
        <w:rPr>
          <w:sz w:val="28"/>
          <w:szCs w:val="28"/>
        </w:rPr>
        <w:t xml:space="preserve">What is the level of impact?  None   </w:t>
      </w:r>
    </w:p>
    <w:p w14:paraId="4C629906" w14:textId="77777777" w:rsidR="0008337D" w:rsidRDefault="0008337D">
      <w:pPr>
        <w:ind w:left="360"/>
        <w:rPr>
          <w:sz w:val="28"/>
          <w:szCs w:val="28"/>
        </w:rPr>
      </w:pPr>
    </w:p>
    <w:p w14:paraId="7D955C82" w14:textId="77777777" w:rsidR="0008337D" w:rsidRDefault="0008337D">
      <w:pPr>
        <w:pBdr>
          <w:top w:val="nil"/>
          <w:left w:val="nil"/>
          <w:bottom w:val="nil"/>
          <w:right w:val="nil"/>
          <w:between w:val="nil"/>
        </w:pBdr>
        <w:ind w:left="360"/>
        <w:rPr>
          <w:color w:val="000000"/>
          <w:sz w:val="28"/>
          <w:szCs w:val="28"/>
        </w:rPr>
      </w:pPr>
    </w:p>
    <w:p w14:paraId="660AE58E" w14:textId="77777777" w:rsidR="0008337D" w:rsidRDefault="00924FD6">
      <w:pPr>
        <w:pBdr>
          <w:top w:val="nil"/>
          <w:left w:val="nil"/>
          <w:bottom w:val="nil"/>
          <w:right w:val="nil"/>
          <w:between w:val="nil"/>
        </w:pBdr>
        <w:ind w:left="360"/>
        <w:rPr>
          <w:color w:val="000000"/>
          <w:sz w:val="28"/>
          <w:szCs w:val="28"/>
        </w:rPr>
      </w:pPr>
      <w:r>
        <w:rPr>
          <w:color w:val="000000"/>
          <w:sz w:val="28"/>
          <w:szCs w:val="28"/>
        </w:rPr>
        <w:t xml:space="preserve">Details of the likely policy impacts on </w:t>
      </w:r>
      <w:r>
        <w:rPr>
          <w:b/>
          <w:color w:val="000000"/>
          <w:sz w:val="28"/>
          <w:szCs w:val="28"/>
        </w:rPr>
        <w:t>Racial Group</w:t>
      </w:r>
      <w:r>
        <w:rPr>
          <w:color w:val="000000"/>
          <w:sz w:val="28"/>
          <w:szCs w:val="28"/>
        </w:rPr>
        <w:t>:</w:t>
      </w:r>
    </w:p>
    <w:p w14:paraId="4B155C04" w14:textId="77777777" w:rsidR="0008337D" w:rsidRDefault="0008337D">
      <w:pPr>
        <w:pBdr>
          <w:top w:val="nil"/>
          <w:left w:val="nil"/>
          <w:bottom w:val="nil"/>
          <w:right w:val="nil"/>
          <w:between w:val="nil"/>
        </w:pBdr>
        <w:ind w:left="360"/>
        <w:rPr>
          <w:color w:val="000000"/>
          <w:sz w:val="28"/>
          <w:szCs w:val="28"/>
        </w:rPr>
      </w:pPr>
    </w:p>
    <w:p w14:paraId="0D77E0B8" w14:textId="77777777" w:rsidR="0008337D" w:rsidRDefault="00924FD6">
      <w:pPr>
        <w:pBdr>
          <w:top w:val="nil"/>
          <w:left w:val="nil"/>
          <w:bottom w:val="nil"/>
          <w:right w:val="nil"/>
          <w:between w:val="nil"/>
        </w:pBdr>
        <w:ind w:left="360"/>
        <w:rPr>
          <w:color w:val="000000"/>
          <w:sz w:val="28"/>
          <w:szCs w:val="28"/>
        </w:rPr>
      </w:pPr>
      <w:r>
        <w:rPr>
          <w:color w:val="000000"/>
          <w:sz w:val="28"/>
          <w:szCs w:val="28"/>
        </w:rPr>
        <w:t>The establishment of an Irish Language policy will not impact on those from different racial groups.</w:t>
      </w:r>
    </w:p>
    <w:p w14:paraId="27FC19AF" w14:textId="77777777" w:rsidR="0008337D" w:rsidRDefault="0008337D">
      <w:pPr>
        <w:ind w:left="360"/>
        <w:rPr>
          <w:sz w:val="28"/>
          <w:szCs w:val="28"/>
        </w:rPr>
      </w:pPr>
    </w:p>
    <w:p w14:paraId="0D7223EC" w14:textId="01E94AE0" w:rsidR="0008337D" w:rsidRDefault="00924FD6">
      <w:pPr>
        <w:ind w:left="360"/>
        <w:rPr>
          <w:sz w:val="28"/>
          <w:szCs w:val="28"/>
        </w:rPr>
      </w:pPr>
      <w:r>
        <w:rPr>
          <w:sz w:val="28"/>
          <w:szCs w:val="28"/>
        </w:rPr>
        <w:t xml:space="preserve">What is the level of impact?  None   </w:t>
      </w:r>
    </w:p>
    <w:p w14:paraId="6ED8C3F0" w14:textId="77777777" w:rsidR="0008337D" w:rsidRDefault="0008337D">
      <w:pPr>
        <w:ind w:left="360"/>
        <w:rPr>
          <w:sz w:val="28"/>
          <w:szCs w:val="28"/>
        </w:rPr>
      </w:pPr>
    </w:p>
    <w:p w14:paraId="0CE1B8AA" w14:textId="77777777" w:rsidR="0008337D" w:rsidRDefault="0008337D">
      <w:pPr>
        <w:pBdr>
          <w:top w:val="nil"/>
          <w:left w:val="nil"/>
          <w:bottom w:val="nil"/>
          <w:right w:val="nil"/>
          <w:between w:val="nil"/>
        </w:pBdr>
        <w:ind w:left="360"/>
        <w:rPr>
          <w:color w:val="000000"/>
          <w:sz w:val="28"/>
          <w:szCs w:val="28"/>
        </w:rPr>
      </w:pPr>
    </w:p>
    <w:p w14:paraId="4A760994" w14:textId="77777777" w:rsidR="0008337D" w:rsidRDefault="0008337D">
      <w:pPr>
        <w:pBdr>
          <w:top w:val="nil"/>
          <w:left w:val="nil"/>
          <w:bottom w:val="nil"/>
          <w:right w:val="nil"/>
          <w:between w:val="nil"/>
        </w:pBdr>
        <w:ind w:left="360"/>
        <w:rPr>
          <w:color w:val="000000"/>
          <w:sz w:val="28"/>
          <w:szCs w:val="28"/>
        </w:rPr>
      </w:pPr>
    </w:p>
    <w:p w14:paraId="2D5A58F8" w14:textId="77777777" w:rsidR="0008337D" w:rsidRDefault="00924FD6">
      <w:pPr>
        <w:pBdr>
          <w:top w:val="nil"/>
          <w:left w:val="nil"/>
          <w:bottom w:val="nil"/>
          <w:right w:val="nil"/>
          <w:between w:val="nil"/>
        </w:pBdr>
        <w:ind w:left="360"/>
        <w:rPr>
          <w:color w:val="000000"/>
          <w:sz w:val="28"/>
          <w:szCs w:val="28"/>
        </w:rPr>
      </w:pPr>
      <w:r>
        <w:rPr>
          <w:color w:val="000000"/>
          <w:sz w:val="28"/>
          <w:szCs w:val="28"/>
        </w:rPr>
        <w:t xml:space="preserve">Details of the likely policy impacts on </w:t>
      </w:r>
      <w:r>
        <w:rPr>
          <w:b/>
          <w:color w:val="000000"/>
          <w:sz w:val="28"/>
          <w:szCs w:val="28"/>
        </w:rPr>
        <w:t>Age</w:t>
      </w:r>
      <w:r>
        <w:rPr>
          <w:color w:val="000000"/>
          <w:sz w:val="28"/>
          <w:szCs w:val="28"/>
        </w:rPr>
        <w:t>:</w:t>
      </w:r>
    </w:p>
    <w:p w14:paraId="7E13F2A3" w14:textId="77777777" w:rsidR="0008337D" w:rsidRDefault="0008337D">
      <w:pPr>
        <w:pBdr>
          <w:top w:val="nil"/>
          <w:left w:val="nil"/>
          <w:bottom w:val="nil"/>
          <w:right w:val="nil"/>
          <w:between w:val="nil"/>
        </w:pBdr>
        <w:ind w:left="360"/>
        <w:rPr>
          <w:color w:val="000000"/>
          <w:sz w:val="28"/>
          <w:szCs w:val="28"/>
        </w:rPr>
      </w:pPr>
    </w:p>
    <w:p w14:paraId="5E506188" w14:textId="77777777" w:rsidR="0008337D" w:rsidRDefault="00924FD6">
      <w:pPr>
        <w:pBdr>
          <w:top w:val="nil"/>
          <w:left w:val="nil"/>
          <w:bottom w:val="nil"/>
          <w:right w:val="nil"/>
          <w:between w:val="nil"/>
        </w:pBdr>
        <w:ind w:left="360"/>
        <w:rPr>
          <w:color w:val="000000"/>
          <w:sz w:val="28"/>
          <w:szCs w:val="28"/>
        </w:rPr>
      </w:pPr>
      <w:r>
        <w:rPr>
          <w:color w:val="000000"/>
          <w:sz w:val="28"/>
          <w:szCs w:val="28"/>
        </w:rPr>
        <w:t>The establishment of an Irish Language policy will not impact on those from different age groups.</w:t>
      </w:r>
    </w:p>
    <w:p w14:paraId="2A6FC5DE" w14:textId="77777777" w:rsidR="0008337D" w:rsidRDefault="0008337D">
      <w:pPr>
        <w:ind w:left="360"/>
        <w:rPr>
          <w:sz w:val="28"/>
          <w:szCs w:val="28"/>
        </w:rPr>
      </w:pPr>
    </w:p>
    <w:p w14:paraId="1D06A7D9" w14:textId="6DEA360F" w:rsidR="0008337D" w:rsidRDefault="00924FD6">
      <w:pPr>
        <w:ind w:left="360"/>
        <w:rPr>
          <w:sz w:val="28"/>
          <w:szCs w:val="28"/>
        </w:rPr>
      </w:pPr>
      <w:r>
        <w:rPr>
          <w:sz w:val="28"/>
          <w:szCs w:val="28"/>
        </w:rPr>
        <w:lastRenderedPageBreak/>
        <w:t xml:space="preserve">What is the level of impact?  None   </w:t>
      </w:r>
    </w:p>
    <w:p w14:paraId="2361ED46" w14:textId="77777777" w:rsidR="0008337D" w:rsidRDefault="0008337D">
      <w:pPr>
        <w:ind w:left="360"/>
        <w:rPr>
          <w:sz w:val="28"/>
          <w:szCs w:val="28"/>
        </w:rPr>
      </w:pPr>
    </w:p>
    <w:p w14:paraId="7ED86E2B" w14:textId="77777777" w:rsidR="0008337D" w:rsidRDefault="0008337D">
      <w:pPr>
        <w:ind w:left="360"/>
        <w:rPr>
          <w:sz w:val="28"/>
          <w:szCs w:val="28"/>
        </w:rPr>
      </w:pPr>
    </w:p>
    <w:p w14:paraId="50075C5C" w14:textId="77777777" w:rsidR="0008337D" w:rsidRDefault="00924FD6">
      <w:pPr>
        <w:pBdr>
          <w:top w:val="nil"/>
          <w:left w:val="nil"/>
          <w:bottom w:val="nil"/>
          <w:right w:val="nil"/>
          <w:between w:val="nil"/>
        </w:pBdr>
        <w:ind w:left="360"/>
        <w:rPr>
          <w:color w:val="000000"/>
          <w:sz w:val="28"/>
          <w:szCs w:val="28"/>
        </w:rPr>
      </w:pPr>
      <w:r>
        <w:rPr>
          <w:color w:val="000000"/>
          <w:sz w:val="28"/>
          <w:szCs w:val="28"/>
        </w:rPr>
        <w:t xml:space="preserve">Details of the likely policy impacts on </w:t>
      </w:r>
      <w:r>
        <w:rPr>
          <w:b/>
          <w:color w:val="000000"/>
          <w:sz w:val="28"/>
          <w:szCs w:val="28"/>
        </w:rPr>
        <w:t>Marital Status</w:t>
      </w:r>
      <w:r>
        <w:rPr>
          <w:color w:val="000000"/>
          <w:sz w:val="28"/>
          <w:szCs w:val="28"/>
        </w:rPr>
        <w:t>:</w:t>
      </w:r>
    </w:p>
    <w:p w14:paraId="456F0F43" w14:textId="77777777" w:rsidR="0008337D" w:rsidRDefault="0008337D">
      <w:pPr>
        <w:pBdr>
          <w:top w:val="nil"/>
          <w:left w:val="nil"/>
          <w:bottom w:val="nil"/>
          <w:right w:val="nil"/>
          <w:between w:val="nil"/>
        </w:pBdr>
        <w:ind w:left="360"/>
        <w:rPr>
          <w:color w:val="000000"/>
          <w:sz w:val="28"/>
          <w:szCs w:val="28"/>
        </w:rPr>
      </w:pPr>
    </w:p>
    <w:p w14:paraId="50A94F03" w14:textId="77777777" w:rsidR="0008337D" w:rsidRDefault="00924FD6">
      <w:pPr>
        <w:pBdr>
          <w:top w:val="nil"/>
          <w:left w:val="nil"/>
          <w:bottom w:val="nil"/>
          <w:right w:val="nil"/>
          <w:between w:val="nil"/>
        </w:pBdr>
        <w:ind w:left="360"/>
        <w:rPr>
          <w:color w:val="000000"/>
          <w:sz w:val="28"/>
          <w:szCs w:val="28"/>
        </w:rPr>
      </w:pPr>
      <w:r>
        <w:rPr>
          <w:color w:val="000000"/>
          <w:sz w:val="28"/>
          <w:szCs w:val="28"/>
        </w:rPr>
        <w:t>The establishment of an Irish Language policy will not impact those of different marital status.</w:t>
      </w:r>
    </w:p>
    <w:p w14:paraId="2D7DDFE9" w14:textId="77777777" w:rsidR="0008337D" w:rsidRDefault="0008337D">
      <w:pPr>
        <w:ind w:left="360"/>
        <w:rPr>
          <w:sz w:val="28"/>
          <w:szCs w:val="28"/>
        </w:rPr>
      </w:pPr>
    </w:p>
    <w:p w14:paraId="5103B965" w14:textId="4D28D09E" w:rsidR="0008337D" w:rsidRDefault="00924FD6">
      <w:pPr>
        <w:ind w:left="360"/>
        <w:rPr>
          <w:sz w:val="28"/>
          <w:szCs w:val="28"/>
        </w:rPr>
      </w:pPr>
      <w:r>
        <w:rPr>
          <w:sz w:val="28"/>
          <w:szCs w:val="28"/>
        </w:rPr>
        <w:t xml:space="preserve">What is the level of impact?  None   </w:t>
      </w:r>
    </w:p>
    <w:p w14:paraId="16EC4A09" w14:textId="77777777" w:rsidR="0008337D" w:rsidRDefault="0008337D">
      <w:pPr>
        <w:pBdr>
          <w:top w:val="nil"/>
          <w:left w:val="nil"/>
          <w:bottom w:val="nil"/>
          <w:right w:val="nil"/>
          <w:between w:val="nil"/>
        </w:pBdr>
        <w:ind w:left="360"/>
        <w:rPr>
          <w:color w:val="000000"/>
          <w:sz w:val="28"/>
          <w:szCs w:val="28"/>
        </w:rPr>
      </w:pPr>
    </w:p>
    <w:p w14:paraId="01E0F5CB" w14:textId="77777777" w:rsidR="0008337D" w:rsidRDefault="0008337D">
      <w:pPr>
        <w:pBdr>
          <w:top w:val="nil"/>
          <w:left w:val="nil"/>
          <w:bottom w:val="nil"/>
          <w:right w:val="nil"/>
          <w:between w:val="nil"/>
        </w:pBdr>
        <w:ind w:left="360"/>
        <w:rPr>
          <w:color w:val="000000"/>
          <w:sz w:val="28"/>
          <w:szCs w:val="28"/>
        </w:rPr>
      </w:pPr>
    </w:p>
    <w:p w14:paraId="2E421AE7" w14:textId="77777777" w:rsidR="0008337D" w:rsidRDefault="00924FD6">
      <w:pPr>
        <w:pBdr>
          <w:top w:val="nil"/>
          <w:left w:val="nil"/>
          <w:bottom w:val="nil"/>
          <w:right w:val="nil"/>
          <w:between w:val="nil"/>
        </w:pBdr>
        <w:ind w:left="360"/>
        <w:rPr>
          <w:color w:val="000000"/>
          <w:sz w:val="28"/>
          <w:szCs w:val="28"/>
        </w:rPr>
      </w:pPr>
      <w:r>
        <w:rPr>
          <w:color w:val="000000"/>
          <w:sz w:val="28"/>
          <w:szCs w:val="28"/>
        </w:rPr>
        <w:t xml:space="preserve">Details of the likely policy impacts on </w:t>
      </w:r>
      <w:r>
        <w:rPr>
          <w:b/>
          <w:color w:val="000000"/>
          <w:sz w:val="28"/>
          <w:szCs w:val="28"/>
        </w:rPr>
        <w:t>Sexual Orientation</w:t>
      </w:r>
      <w:r>
        <w:rPr>
          <w:color w:val="000000"/>
          <w:sz w:val="28"/>
          <w:szCs w:val="28"/>
        </w:rPr>
        <w:t>:</w:t>
      </w:r>
    </w:p>
    <w:p w14:paraId="390EE590" w14:textId="77777777" w:rsidR="0008337D" w:rsidRDefault="0008337D">
      <w:pPr>
        <w:ind w:left="360"/>
        <w:rPr>
          <w:sz w:val="28"/>
          <w:szCs w:val="28"/>
        </w:rPr>
      </w:pPr>
    </w:p>
    <w:p w14:paraId="0B89A766" w14:textId="77777777" w:rsidR="0008337D" w:rsidRDefault="00924FD6">
      <w:pPr>
        <w:pBdr>
          <w:top w:val="nil"/>
          <w:left w:val="nil"/>
          <w:bottom w:val="nil"/>
          <w:right w:val="nil"/>
          <w:between w:val="nil"/>
        </w:pBdr>
        <w:ind w:left="360"/>
        <w:rPr>
          <w:color w:val="000000"/>
          <w:sz w:val="28"/>
          <w:szCs w:val="28"/>
        </w:rPr>
      </w:pPr>
      <w:r>
        <w:rPr>
          <w:color w:val="000000"/>
          <w:sz w:val="28"/>
          <w:szCs w:val="28"/>
        </w:rPr>
        <w:t>The establishment of an Irish Language policy will not impact those from different sexual orientation.</w:t>
      </w:r>
    </w:p>
    <w:p w14:paraId="62BCCD77" w14:textId="77777777" w:rsidR="0008337D" w:rsidRDefault="0008337D">
      <w:pPr>
        <w:ind w:left="360"/>
        <w:rPr>
          <w:sz w:val="28"/>
          <w:szCs w:val="28"/>
        </w:rPr>
      </w:pPr>
    </w:p>
    <w:p w14:paraId="002345AC" w14:textId="31D80ED9" w:rsidR="0008337D" w:rsidRDefault="00924FD6">
      <w:pPr>
        <w:ind w:left="360"/>
        <w:rPr>
          <w:sz w:val="28"/>
          <w:szCs w:val="28"/>
        </w:rPr>
      </w:pPr>
      <w:r>
        <w:rPr>
          <w:sz w:val="28"/>
          <w:szCs w:val="28"/>
        </w:rPr>
        <w:t xml:space="preserve">What is the level of impact?  None   </w:t>
      </w:r>
    </w:p>
    <w:p w14:paraId="64347920" w14:textId="77777777" w:rsidR="0008337D" w:rsidRDefault="0008337D">
      <w:pPr>
        <w:ind w:left="360"/>
        <w:rPr>
          <w:sz w:val="28"/>
          <w:szCs w:val="28"/>
        </w:rPr>
      </w:pPr>
    </w:p>
    <w:p w14:paraId="4C17AFD2" w14:textId="77777777" w:rsidR="0008337D" w:rsidRDefault="0008337D">
      <w:pPr>
        <w:ind w:left="360"/>
        <w:rPr>
          <w:sz w:val="28"/>
          <w:szCs w:val="28"/>
        </w:rPr>
      </w:pPr>
    </w:p>
    <w:p w14:paraId="43C0E26E" w14:textId="77777777" w:rsidR="0008337D" w:rsidRDefault="0008337D">
      <w:pPr>
        <w:pBdr>
          <w:top w:val="nil"/>
          <w:left w:val="nil"/>
          <w:bottom w:val="nil"/>
          <w:right w:val="nil"/>
          <w:between w:val="nil"/>
        </w:pBdr>
        <w:ind w:left="360"/>
        <w:rPr>
          <w:color w:val="000000"/>
          <w:sz w:val="28"/>
          <w:szCs w:val="28"/>
        </w:rPr>
      </w:pPr>
    </w:p>
    <w:p w14:paraId="59BB7951" w14:textId="77777777" w:rsidR="0008337D" w:rsidRDefault="00924FD6">
      <w:pPr>
        <w:pBdr>
          <w:top w:val="nil"/>
          <w:left w:val="nil"/>
          <w:bottom w:val="nil"/>
          <w:right w:val="nil"/>
          <w:between w:val="nil"/>
        </w:pBdr>
        <w:ind w:left="360"/>
        <w:rPr>
          <w:color w:val="000000"/>
          <w:sz w:val="28"/>
          <w:szCs w:val="28"/>
        </w:rPr>
      </w:pPr>
      <w:r>
        <w:rPr>
          <w:color w:val="000000"/>
          <w:sz w:val="28"/>
          <w:szCs w:val="28"/>
        </w:rPr>
        <w:t xml:space="preserve">Details of the likely policy impacts on </w:t>
      </w:r>
      <w:r>
        <w:rPr>
          <w:b/>
          <w:color w:val="000000"/>
          <w:sz w:val="28"/>
          <w:szCs w:val="28"/>
        </w:rPr>
        <w:t>Men and Women</w:t>
      </w:r>
      <w:r>
        <w:rPr>
          <w:color w:val="000000"/>
          <w:sz w:val="28"/>
          <w:szCs w:val="28"/>
        </w:rPr>
        <w:t>:</w:t>
      </w:r>
    </w:p>
    <w:p w14:paraId="0829ECB9" w14:textId="77777777" w:rsidR="0008337D" w:rsidRDefault="0008337D">
      <w:pPr>
        <w:pBdr>
          <w:top w:val="nil"/>
          <w:left w:val="nil"/>
          <w:bottom w:val="nil"/>
          <w:right w:val="nil"/>
          <w:between w:val="nil"/>
        </w:pBdr>
        <w:ind w:left="360"/>
        <w:rPr>
          <w:color w:val="000000"/>
          <w:sz w:val="28"/>
          <w:szCs w:val="28"/>
        </w:rPr>
      </w:pPr>
    </w:p>
    <w:p w14:paraId="4B6B35F2" w14:textId="77777777" w:rsidR="0008337D" w:rsidRDefault="00924FD6">
      <w:pPr>
        <w:pBdr>
          <w:top w:val="nil"/>
          <w:left w:val="nil"/>
          <w:bottom w:val="nil"/>
          <w:right w:val="nil"/>
          <w:between w:val="nil"/>
        </w:pBdr>
        <w:ind w:left="360"/>
        <w:rPr>
          <w:color w:val="000000"/>
          <w:sz w:val="28"/>
          <w:szCs w:val="28"/>
        </w:rPr>
      </w:pPr>
      <w:r>
        <w:rPr>
          <w:color w:val="000000"/>
          <w:sz w:val="28"/>
          <w:szCs w:val="28"/>
        </w:rPr>
        <w:t>The establishment of an Irish Language policy will not impact those from different gender groups.</w:t>
      </w:r>
    </w:p>
    <w:p w14:paraId="2E40E7ED" w14:textId="77777777" w:rsidR="0008337D" w:rsidRDefault="0008337D">
      <w:pPr>
        <w:pBdr>
          <w:top w:val="nil"/>
          <w:left w:val="nil"/>
          <w:bottom w:val="nil"/>
          <w:right w:val="nil"/>
          <w:between w:val="nil"/>
        </w:pBdr>
        <w:ind w:left="360"/>
        <w:rPr>
          <w:color w:val="000000"/>
          <w:sz w:val="28"/>
          <w:szCs w:val="28"/>
        </w:rPr>
      </w:pPr>
    </w:p>
    <w:p w14:paraId="0B0E3310" w14:textId="48BE5F51" w:rsidR="0008337D" w:rsidRDefault="00924FD6">
      <w:pPr>
        <w:ind w:left="360"/>
        <w:rPr>
          <w:sz w:val="28"/>
          <w:szCs w:val="28"/>
        </w:rPr>
      </w:pPr>
      <w:r>
        <w:rPr>
          <w:sz w:val="28"/>
          <w:szCs w:val="28"/>
        </w:rPr>
        <w:t xml:space="preserve">What is the level of impact?  None   </w:t>
      </w:r>
    </w:p>
    <w:p w14:paraId="3AC996A0" w14:textId="77777777" w:rsidR="0008337D" w:rsidRDefault="0008337D">
      <w:pPr>
        <w:ind w:left="360"/>
        <w:rPr>
          <w:sz w:val="28"/>
          <w:szCs w:val="28"/>
        </w:rPr>
      </w:pPr>
    </w:p>
    <w:p w14:paraId="62A4393C" w14:textId="77777777" w:rsidR="0008337D" w:rsidRDefault="0008337D">
      <w:pPr>
        <w:ind w:left="360"/>
        <w:rPr>
          <w:sz w:val="28"/>
          <w:szCs w:val="28"/>
        </w:rPr>
      </w:pPr>
    </w:p>
    <w:p w14:paraId="5134AD14" w14:textId="77777777" w:rsidR="0008337D" w:rsidRDefault="0008337D">
      <w:pPr>
        <w:pBdr>
          <w:top w:val="nil"/>
          <w:left w:val="nil"/>
          <w:bottom w:val="nil"/>
          <w:right w:val="nil"/>
          <w:between w:val="nil"/>
        </w:pBdr>
        <w:ind w:left="360"/>
        <w:rPr>
          <w:color w:val="000000"/>
          <w:sz w:val="28"/>
          <w:szCs w:val="28"/>
        </w:rPr>
      </w:pPr>
    </w:p>
    <w:p w14:paraId="6CE0C2E3" w14:textId="77777777" w:rsidR="0008337D" w:rsidRDefault="00924FD6">
      <w:pPr>
        <w:pBdr>
          <w:top w:val="nil"/>
          <w:left w:val="nil"/>
          <w:bottom w:val="nil"/>
          <w:right w:val="nil"/>
          <w:between w:val="nil"/>
        </w:pBdr>
        <w:ind w:left="360"/>
        <w:rPr>
          <w:color w:val="000000"/>
          <w:sz w:val="28"/>
          <w:szCs w:val="28"/>
        </w:rPr>
      </w:pPr>
      <w:r>
        <w:rPr>
          <w:color w:val="000000"/>
          <w:sz w:val="28"/>
          <w:szCs w:val="28"/>
        </w:rPr>
        <w:t xml:space="preserve">Details of the likely policy impacts on </w:t>
      </w:r>
      <w:r>
        <w:rPr>
          <w:b/>
          <w:color w:val="000000"/>
          <w:sz w:val="28"/>
          <w:szCs w:val="28"/>
        </w:rPr>
        <w:t>Disability</w:t>
      </w:r>
      <w:r>
        <w:rPr>
          <w:color w:val="000000"/>
          <w:sz w:val="28"/>
          <w:szCs w:val="28"/>
        </w:rPr>
        <w:t>:</w:t>
      </w:r>
    </w:p>
    <w:p w14:paraId="05A16A84" w14:textId="77777777" w:rsidR="0008337D" w:rsidRDefault="0008337D">
      <w:pPr>
        <w:pBdr>
          <w:top w:val="nil"/>
          <w:left w:val="nil"/>
          <w:bottom w:val="nil"/>
          <w:right w:val="nil"/>
          <w:between w:val="nil"/>
        </w:pBdr>
        <w:ind w:left="360"/>
        <w:rPr>
          <w:color w:val="000000"/>
          <w:sz w:val="28"/>
          <w:szCs w:val="28"/>
        </w:rPr>
      </w:pPr>
    </w:p>
    <w:p w14:paraId="1C7FFABC" w14:textId="77777777" w:rsidR="0008337D" w:rsidRDefault="00924FD6">
      <w:pPr>
        <w:pBdr>
          <w:top w:val="nil"/>
          <w:left w:val="nil"/>
          <w:bottom w:val="nil"/>
          <w:right w:val="nil"/>
          <w:between w:val="nil"/>
        </w:pBdr>
        <w:ind w:left="360"/>
        <w:rPr>
          <w:color w:val="000000"/>
          <w:sz w:val="28"/>
          <w:szCs w:val="28"/>
        </w:rPr>
      </w:pPr>
      <w:r>
        <w:rPr>
          <w:color w:val="000000"/>
          <w:sz w:val="28"/>
          <w:szCs w:val="28"/>
        </w:rPr>
        <w:t>The establishment of an Irish Language policy will not impact those with a disability.</w:t>
      </w:r>
    </w:p>
    <w:p w14:paraId="6D97DA2D" w14:textId="77777777" w:rsidR="0008337D" w:rsidRDefault="0008337D">
      <w:pPr>
        <w:pBdr>
          <w:top w:val="nil"/>
          <w:left w:val="nil"/>
          <w:bottom w:val="nil"/>
          <w:right w:val="nil"/>
          <w:between w:val="nil"/>
        </w:pBdr>
        <w:ind w:left="360"/>
        <w:rPr>
          <w:color w:val="000000"/>
          <w:sz w:val="28"/>
          <w:szCs w:val="28"/>
        </w:rPr>
      </w:pPr>
    </w:p>
    <w:p w14:paraId="7599D785" w14:textId="4A5B8104" w:rsidR="0008337D" w:rsidRDefault="00924FD6">
      <w:pPr>
        <w:ind w:left="360"/>
        <w:rPr>
          <w:sz w:val="28"/>
          <w:szCs w:val="28"/>
        </w:rPr>
      </w:pPr>
      <w:r>
        <w:rPr>
          <w:sz w:val="28"/>
          <w:szCs w:val="28"/>
        </w:rPr>
        <w:t xml:space="preserve">What is the level of impact?  None   </w:t>
      </w:r>
    </w:p>
    <w:p w14:paraId="29EE0E2A" w14:textId="77777777" w:rsidR="0008337D" w:rsidRDefault="0008337D">
      <w:pPr>
        <w:ind w:left="360"/>
        <w:rPr>
          <w:sz w:val="28"/>
          <w:szCs w:val="28"/>
        </w:rPr>
      </w:pPr>
    </w:p>
    <w:p w14:paraId="2CA23D0C" w14:textId="77777777" w:rsidR="0008337D" w:rsidRDefault="0008337D">
      <w:pPr>
        <w:pBdr>
          <w:top w:val="nil"/>
          <w:left w:val="nil"/>
          <w:bottom w:val="nil"/>
          <w:right w:val="nil"/>
          <w:between w:val="nil"/>
        </w:pBdr>
        <w:ind w:left="360"/>
        <w:rPr>
          <w:color w:val="000000"/>
          <w:sz w:val="28"/>
          <w:szCs w:val="28"/>
        </w:rPr>
      </w:pPr>
    </w:p>
    <w:p w14:paraId="670CBC64" w14:textId="77777777" w:rsidR="0008337D" w:rsidRDefault="0008337D">
      <w:pPr>
        <w:rPr>
          <w:sz w:val="28"/>
          <w:szCs w:val="28"/>
        </w:rPr>
      </w:pPr>
    </w:p>
    <w:p w14:paraId="6EA429A8" w14:textId="77777777" w:rsidR="0008337D" w:rsidRDefault="00924FD6">
      <w:pPr>
        <w:pBdr>
          <w:top w:val="nil"/>
          <w:left w:val="nil"/>
          <w:bottom w:val="nil"/>
          <w:right w:val="nil"/>
          <w:between w:val="nil"/>
        </w:pBdr>
        <w:ind w:left="360"/>
        <w:rPr>
          <w:color w:val="000000"/>
          <w:sz w:val="28"/>
          <w:szCs w:val="28"/>
        </w:rPr>
      </w:pPr>
      <w:r>
        <w:rPr>
          <w:color w:val="000000"/>
          <w:sz w:val="28"/>
          <w:szCs w:val="28"/>
        </w:rPr>
        <w:t xml:space="preserve">Details of the likely policy impacts on </w:t>
      </w:r>
      <w:r>
        <w:rPr>
          <w:b/>
          <w:color w:val="000000"/>
          <w:sz w:val="28"/>
          <w:szCs w:val="28"/>
        </w:rPr>
        <w:t>Dependants</w:t>
      </w:r>
      <w:r>
        <w:rPr>
          <w:color w:val="000000"/>
          <w:sz w:val="28"/>
          <w:szCs w:val="28"/>
        </w:rPr>
        <w:t>:</w:t>
      </w:r>
    </w:p>
    <w:p w14:paraId="2ADF105D" w14:textId="77777777" w:rsidR="0008337D" w:rsidRDefault="0008337D">
      <w:pPr>
        <w:pBdr>
          <w:top w:val="nil"/>
          <w:left w:val="nil"/>
          <w:bottom w:val="nil"/>
          <w:right w:val="nil"/>
          <w:between w:val="nil"/>
        </w:pBdr>
        <w:ind w:left="360"/>
        <w:rPr>
          <w:color w:val="000000"/>
          <w:sz w:val="28"/>
          <w:szCs w:val="28"/>
        </w:rPr>
      </w:pPr>
    </w:p>
    <w:p w14:paraId="4A837CDA" w14:textId="77777777" w:rsidR="0008337D" w:rsidRDefault="00924FD6">
      <w:pPr>
        <w:pBdr>
          <w:top w:val="nil"/>
          <w:left w:val="nil"/>
          <w:bottom w:val="nil"/>
          <w:right w:val="nil"/>
          <w:between w:val="nil"/>
        </w:pBdr>
        <w:ind w:left="360"/>
        <w:rPr>
          <w:color w:val="000000"/>
          <w:sz w:val="28"/>
          <w:szCs w:val="28"/>
        </w:rPr>
      </w:pPr>
      <w:r>
        <w:rPr>
          <w:color w:val="000000"/>
          <w:sz w:val="28"/>
          <w:szCs w:val="28"/>
        </w:rPr>
        <w:t>The establishment of an Irish Language policy will not impact those with or without dependants.</w:t>
      </w:r>
    </w:p>
    <w:p w14:paraId="5454757C" w14:textId="77777777" w:rsidR="0008337D" w:rsidRDefault="0008337D">
      <w:pPr>
        <w:pBdr>
          <w:top w:val="nil"/>
          <w:left w:val="nil"/>
          <w:bottom w:val="nil"/>
          <w:right w:val="nil"/>
          <w:between w:val="nil"/>
        </w:pBdr>
        <w:ind w:left="360"/>
        <w:rPr>
          <w:color w:val="000000"/>
          <w:sz w:val="28"/>
          <w:szCs w:val="28"/>
        </w:rPr>
      </w:pPr>
    </w:p>
    <w:p w14:paraId="472BEDDD" w14:textId="33714115" w:rsidR="0008337D" w:rsidRDefault="00924FD6">
      <w:pPr>
        <w:ind w:left="360"/>
        <w:rPr>
          <w:sz w:val="28"/>
          <w:szCs w:val="28"/>
        </w:rPr>
      </w:pPr>
      <w:r>
        <w:rPr>
          <w:sz w:val="28"/>
          <w:szCs w:val="28"/>
        </w:rPr>
        <w:t xml:space="preserve">What is the level of impact?  None   </w:t>
      </w:r>
    </w:p>
    <w:p w14:paraId="7B510CA0" w14:textId="77777777" w:rsidR="0008337D" w:rsidRDefault="0008337D">
      <w:pPr>
        <w:ind w:left="360"/>
        <w:rPr>
          <w:sz w:val="28"/>
          <w:szCs w:val="28"/>
        </w:rPr>
      </w:pPr>
    </w:p>
    <w:p w14:paraId="6F5E520E" w14:textId="77777777" w:rsidR="0008337D" w:rsidRDefault="0008337D">
      <w:pPr>
        <w:ind w:left="360"/>
        <w:rPr>
          <w:sz w:val="28"/>
          <w:szCs w:val="28"/>
        </w:rPr>
      </w:pPr>
    </w:p>
    <w:p w14:paraId="107ECDB6" w14:textId="77777777" w:rsidR="0008337D" w:rsidRDefault="0008337D">
      <w:pPr>
        <w:ind w:left="360"/>
        <w:rPr>
          <w:b/>
          <w:sz w:val="28"/>
          <w:szCs w:val="28"/>
        </w:rPr>
      </w:pPr>
    </w:p>
    <w:p w14:paraId="6BA684E0" w14:textId="1ADA992C" w:rsidR="0008337D" w:rsidRDefault="00924FD6">
      <w:pPr>
        <w:numPr>
          <w:ilvl w:val="0"/>
          <w:numId w:val="7"/>
        </w:numPr>
        <w:pBdr>
          <w:top w:val="nil"/>
          <w:left w:val="nil"/>
          <w:bottom w:val="nil"/>
          <w:right w:val="nil"/>
          <w:between w:val="nil"/>
        </w:pBdr>
        <w:rPr>
          <w:b/>
          <w:color w:val="000000"/>
        </w:rPr>
      </w:pPr>
      <w:r>
        <w:rPr>
          <w:b/>
          <w:color w:val="000000"/>
          <w:sz w:val="28"/>
          <w:szCs w:val="28"/>
        </w:rPr>
        <w:t xml:space="preserve">Are there opportunities to better promote equality of opportunity for people within the Section 75 equalities categories? </w:t>
      </w:r>
      <w:r>
        <w:rPr>
          <w:color w:val="000000"/>
          <w:sz w:val="28"/>
          <w:szCs w:val="28"/>
        </w:rPr>
        <w:t>Yes</w:t>
      </w:r>
    </w:p>
    <w:p w14:paraId="6E446355" w14:textId="77777777" w:rsidR="0008337D" w:rsidRDefault="0008337D">
      <w:pPr>
        <w:rPr>
          <w:b/>
        </w:rPr>
      </w:pPr>
    </w:p>
    <w:p w14:paraId="50A3ABB0" w14:textId="77777777" w:rsidR="0008337D" w:rsidRDefault="00924FD6">
      <w:pPr>
        <w:ind w:left="360"/>
        <w:rPr>
          <w:sz w:val="28"/>
          <w:szCs w:val="28"/>
        </w:rPr>
      </w:pPr>
      <w:r>
        <w:rPr>
          <w:sz w:val="28"/>
          <w:szCs w:val="28"/>
        </w:rPr>
        <w:t>Detail opportunities of how this policy could promote equality of opportunity for people within each of the Section 75 Categories below:</w:t>
      </w:r>
    </w:p>
    <w:p w14:paraId="31FE69DD" w14:textId="77777777" w:rsidR="0008337D" w:rsidRDefault="0008337D">
      <w:pPr>
        <w:ind w:left="360"/>
        <w:rPr>
          <w:b/>
          <w:sz w:val="28"/>
          <w:szCs w:val="28"/>
        </w:rPr>
      </w:pPr>
    </w:p>
    <w:p w14:paraId="082FFE7B" w14:textId="77777777" w:rsidR="0008337D" w:rsidRDefault="0008337D">
      <w:pPr>
        <w:ind w:left="360"/>
        <w:rPr>
          <w:b/>
          <w:sz w:val="28"/>
          <w:szCs w:val="28"/>
        </w:rPr>
      </w:pPr>
    </w:p>
    <w:p w14:paraId="34427B31" w14:textId="77777777" w:rsidR="0008337D" w:rsidRDefault="00924FD6">
      <w:pPr>
        <w:ind w:left="360"/>
        <w:rPr>
          <w:b/>
          <w:sz w:val="28"/>
          <w:szCs w:val="28"/>
        </w:rPr>
      </w:pPr>
      <w:r>
        <w:rPr>
          <w:b/>
          <w:sz w:val="28"/>
          <w:szCs w:val="28"/>
        </w:rPr>
        <w:t xml:space="preserve">Religious Belief – </w:t>
      </w:r>
    </w:p>
    <w:p w14:paraId="7331E418" w14:textId="4F32FEF5" w:rsidR="00347E6D" w:rsidRDefault="00924FD6" w:rsidP="00347E6D">
      <w:pPr>
        <w:ind w:left="360"/>
        <w:rPr>
          <w:sz w:val="28"/>
          <w:szCs w:val="28"/>
        </w:rPr>
      </w:pPr>
      <w:r>
        <w:rPr>
          <w:sz w:val="28"/>
          <w:szCs w:val="28"/>
        </w:rPr>
        <w:t xml:space="preserve">If </w:t>
      </w:r>
      <w:proofErr w:type="gramStart"/>
      <w:r>
        <w:rPr>
          <w:sz w:val="28"/>
          <w:szCs w:val="28"/>
        </w:rPr>
        <w:t>Yes</w:t>
      </w:r>
      <w:proofErr w:type="gramEnd"/>
      <w:r>
        <w:rPr>
          <w:sz w:val="28"/>
          <w:szCs w:val="28"/>
        </w:rPr>
        <w:t xml:space="preserve">, provide </w:t>
      </w:r>
      <w:r>
        <w:rPr>
          <w:sz w:val="28"/>
          <w:szCs w:val="28"/>
          <w:u w:val="single"/>
        </w:rPr>
        <w:t>details:</w:t>
      </w:r>
      <w:r w:rsidR="00347E6D" w:rsidRPr="00347E6D">
        <w:rPr>
          <w:sz w:val="28"/>
          <w:szCs w:val="28"/>
        </w:rPr>
        <w:t xml:space="preserve"> </w:t>
      </w:r>
      <w:r w:rsidR="00347E6D">
        <w:rPr>
          <w:sz w:val="28"/>
          <w:szCs w:val="28"/>
        </w:rPr>
        <w:t>We do not know at this time if DfE’s Irish Language Policy will better promote the equality of opportunity for this group. </w:t>
      </w:r>
      <w:r w:rsidR="002E71BE">
        <w:rPr>
          <w:sz w:val="28"/>
          <w:szCs w:val="28"/>
        </w:rPr>
        <w:t>DfE inten</w:t>
      </w:r>
      <w:r w:rsidR="00E040E8">
        <w:rPr>
          <w:sz w:val="28"/>
          <w:szCs w:val="28"/>
        </w:rPr>
        <w:t>d</w:t>
      </w:r>
      <w:r w:rsidR="002E71BE">
        <w:rPr>
          <w:sz w:val="28"/>
          <w:szCs w:val="28"/>
        </w:rPr>
        <w:t xml:space="preserve"> to consult </w:t>
      </w:r>
      <w:r w:rsidR="00E040E8">
        <w:rPr>
          <w:sz w:val="28"/>
          <w:szCs w:val="28"/>
        </w:rPr>
        <w:t xml:space="preserve">on the draft </w:t>
      </w:r>
      <w:proofErr w:type="gramStart"/>
      <w:r w:rsidR="00E040E8">
        <w:rPr>
          <w:sz w:val="28"/>
          <w:szCs w:val="28"/>
        </w:rPr>
        <w:t>policy</w:t>
      </w:r>
      <w:proofErr w:type="gramEnd"/>
      <w:r w:rsidR="00E040E8">
        <w:rPr>
          <w:sz w:val="28"/>
          <w:szCs w:val="28"/>
        </w:rPr>
        <w:t xml:space="preserve"> and t</w:t>
      </w:r>
      <w:r w:rsidR="00347E6D">
        <w:rPr>
          <w:sz w:val="28"/>
          <w:szCs w:val="28"/>
        </w:rPr>
        <w:t>he consultation will help us better understand how stakeholders may be affected by this policy, either positively or negatively, and the level of impact.</w:t>
      </w:r>
    </w:p>
    <w:p w14:paraId="757CDDB7" w14:textId="5C085BFC" w:rsidR="0008337D" w:rsidRDefault="0008337D">
      <w:pPr>
        <w:ind w:left="360"/>
        <w:rPr>
          <w:sz w:val="28"/>
          <w:szCs w:val="28"/>
          <w:u w:val="single"/>
        </w:rPr>
      </w:pPr>
    </w:p>
    <w:p w14:paraId="5252AA4B" w14:textId="77777777" w:rsidR="0008337D" w:rsidRDefault="00924FD6">
      <w:pPr>
        <w:ind w:left="360"/>
        <w:rPr>
          <w:sz w:val="28"/>
          <w:szCs w:val="28"/>
          <w:u w:val="single"/>
        </w:rPr>
      </w:pPr>
      <w:r>
        <w:rPr>
          <w:sz w:val="28"/>
          <w:szCs w:val="28"/>
        </w:rPr>
        <w:t xml:space="preserve">If No, provide </w:t>
      </w:r>
      <w:r>
        <w:rPr>
          <w:sz w:val="28"/>
          <w:szCs w:val="28"/>
          <w:u w:val="single"/>
        </w:rPr>
        <w:t>reasons:</w:t>
      </w:r>
    </w:p>
    <w:p w14:paraId="485BDFFA" w14:textId="77777777" w:rsidR="0008337D" w:rsidRDefault="0008337D">
      <w:pPr>
        <w:ind w:left="360"/>
        <w:rPr>
          <w:sz w:val="28"/>
          <w:szCs w:val="28"/>
          <w:u w:val="single"/>
        </w:rPr>
      </w:pPr>
    </w:p>
    <w:p w14:paraId="26207BB0" w14:textId="77777777" w:rsidR="0008337D" w:rsidRDefault="0008337D">
      <w:pPr>
        <w:ind w:left="360"/>
        <w:rPr>
          <w:sz w:val="28"/>
          <w:szCs w:val="28"/>
          <w:u w:val="single"/>
        </w:rPr>
      </w:pPr>
    </w:p>
    <w:p w14:paraId="4735C99B" w14:textId="77777777" w:rsidR="0008337D" w:rsidRDefault="00924FD6">
      <w:pPr>
        <w:ind w:left="360"/>
        <w:rPr>
          <w:b/>
          <w:sz w:val="28"/>
          <w:szCs w:val="28"/>
        </w:rPr>
      </w:pPr>
      <w:r>
        <w:rPr>
          <w:b/>
          <w:sz w:val="28"/>
          <w:szCs w:val="28"/>
        </w:rPr>
        <w:t xml:space="preserve">Political Opinion – </w:t>
      </w:r>
    </w:p>
    <w:p w14:paraId="05B4A5C9" w14:textId="480AD61C" w:rsidR="00347E6D" w:rsidRDefault="00924FD6" w:rsidP="00347E6D">
      <w:pPr>
        <w:ind w:left="360"/>
        <w:rPr>
          <w:sz w:val="28"/>
          <w:szCs w:val="28"/>
        </w:rPr>
      </w:pPr>
      <w:r>
        <w:rPr>
          <w:sz w:val="28"/>
          <w:szCs w:val="28"/>
        </w:rPr>
        <w:t xml:space="preserve">If </w:t>
      </w:r>
      <w:proofErr w:type="gramStart"/>
      <w:r>
        <w:rPr>
          <w:sz w:val="28"/>
          <w:szCs w:val="28"/>
        </w:rPr>
        <w:t>Yes</w:t>
      </w:r>
      <w:proofErr w:type="gramEnd"/>
      <w:r>
        <w:rPr>
          <w:sz w:val="28"/>
          <w:szCs w:val="28"/>
        </w:rPr>
        <w:t xml:space="preserve">, provide </w:t>
      </w:r>
      <w:r>
        <w:rPr>
          <w:sz w:val="28"/>
          <w:szCs w:val="28"/>
          <w:u w:val="single"/>
        </w:rPr>
        <w:t>details:</w:t>
      </w:r>
      <w:r w:rsidR="00347E6D" w:rsidRPr="00347E6D">
        <w:rPr>
          <w:sz w:val="28"/>
          <w:szCs w:val="28"/>
        </w:rPr>
        <w:t xml:space="preserve"> </w:t>
      </w:r>
      <w:r w:rsidR="00347E6D">
        <w:rPr>
          <w:sz w:val="28"/>
          <w:szCs w:val="28"/>
        </w:rPr>
        <w:t>As above</w:t>
      </w:r>
    </w:p>
    <w:p w14:paraId="758421C3" w14:textId="7E48C06B" w:rsidR="0008337D" w:rsidRDefault="0008337D">
      <w:pPr>
        <w:ind w:left="360"/>
        <w:rPr>
          <w:b/>
          <w:sz w:val="28"/>
          <w:szCs w:val="28"/>
        </w:rPr>
      </w:pPr>
    </w:p>
    <w:p w14:paraId="6910299A" w14:textId="77777777" w:rsidR="0008337D" w:rsidRDefault="00924FD6">
      <w:pPr>
        <w:ind w:left="360"/>
        <w:rPr>
          <w:sz w:val="28"/>
          <w:szCs w:val="28"/>
          <w:u w:val="single"/>
        </w:rPr>
      </w:pPr>
      <w:r>
        <w:rPr>
          <w:sz w:val="28"/>
          <w:szCs w:val="28"/>
        </w:rPr>
        <w:t xml:space="preserve">If No, provide </w:t>
      </w:r>
      <w:r>
        <w:rPr>
          <w:sz w:val="28"/>
          <w:szCs w:val="28"/>
          <w:u w:val="single"/>
        </w:rPr>
        <w:t>reasons:</w:t>
      </w:r>
    </w:p>
    <w:p w14:paraId="2C18EB36" w14:textId="77777777" w:rsidR="0008337D" w:rsidRDefault="0008337D">
      <w:pPr>
        <w:ind w:left="360"/>
        <w:rPr>
          <w:sz w:val="28"/>
          <w:szCs w:val="28"/>
          <w:u w:val="single"/>
        </w:rPr>
      </w:pPr>
    </w:p>
    <w:p w14:paraId="67924A0B" w14:textId="77777777" w:rsidR="0008337D" w:rsidRDefault="0008337D">
      <w:pPr>
        <w:ind w:left="360"/>
        <w:rPr>
          <w:b/>
          <w:sz w:val="28"/>
          <w:szCs w:val="28"/>
        </w:rPr>
      </w:pPr>
    </w:p>
    <w:p w14:paraId="722F83A0" w14:textId="77777777" w:rsidR="0008337D" w:rsidRDefault="00924FD6">
      <w:pPr>
        <w:ind w:left="360"/>
        <w:rPr>
          <w:b/>
          <w:sz w:val="28"/>
          <w:szCs w:val="28"/>
        </w:rPr>
      </w:pPr>
      <w:r>
        <w:rPr>
          <w:b/>
          <w:sz w:val="28"/>
          <w:szCs w:val="28"/>
        </w:rPr>
        <w:t xml:space="preserve">Racial Group – </w:t>
      </w:r>
    </w:p>
    <w:p w14:paraId="37210347" w14:textId="5044ABBA" w:rsidR="00347E6D" w:rsidRDefault="00924FD6" w:rsidP="00347E6D">
      <w:pPr>
        <w:ind w:left="360"/>
        <w:rPr>
          <w:sz w:val="28"/>
          <w:szCs w:val="28"/>
        </w:rPr>
      </w:pPr>
      <w:r>
        <w:rPr>
          <w:sz w:val="28"/>
          <w:szCs w:val="28"/>
        </w:rPr>
        <w:t xml:space="preserve">If </w:t>
      </w:r>
      <w:proofErr w:type="gramStart"/>
      <w:r>
        <w:rPr>
          <w:sz w:val="28"/>
          <w:szCs w:val="28"/>
        </w:rPr>
        <w:t>Yes</w:t>
      </w:r>
      <w:proofErr w:type="gramEnd"/>
      <w:r>
        <w:rPr>
          <w:sz w:val="28"/>
          <w:szCs w:val="28"/>
        </w:rPr>
        <w:t xml:space="preserve">, provide </w:t>
      </w:r>
      <w:r>
        <w:rPr>
          <w:sz w:val="28"/>
          <w:szCs w:val="28"/>
          <w:u w:val="single"/>
        </w:rPr>
        <w:t>details:</w:t>
      </w:r>
      <w:r w:rsidR="00347E6D" w:rsidRPr="00347E6D">
        <w:rPr>
          <w:sz w:val="28"/>
          <w:szCs w:val="28"/>
        </w:rPr>
        <w:t xml:space="preserve"> </w:t>
      </w:r>
      <w:r w:rsidR="00347E6D">
        <w:rPr>
          <w:sz w:val="28"/>
          <w:szCs w:val="28"/>
        </w:rPr>
        <w:t>As above</w:t>
      </w:r>
    </w:p>
    <w:p w14:paraId="23D98617" w14:textId="08877949" w:rsidR="0008337D" w:rsidRDefault="0008337D">
      <w:pPr>
        <w:ind w:left="360"/>
        <w:rPr>
          <w:b/>
          <w:sz w:val="28"/>
          <w:szCs w:val="28"/>
        </w:rPr>
      </w:pPr>
    </w:p>
    <w:p w14:paraId="6AF9E8A9" w14:textId="77777777" w:rsidR="0008337D" w:rsidRDefault="00924FD6">
      <w:pPr>
        <w:ind w:left="360"/>
        <w:rPr>
          <w:sz w:val="28"/>
          <w:szCs w:val="28"/>
          <w:u w:val="single"/>
        </w:rPr>
      </w:pPr>
      <w:r>
        <w:rPr>
          <w:sz w:val="28"/>
          <w:szCs w:val="28"/>
        </w:rPr>
        <w:t xml:space="preserve">If No, provide </w:t>
      </w:r>
      <w:r>
        <w:rPr>
          <w:sz w:val="28"/>
          <w:szCs w:val="28"/>
          <w:u w:val="single"/>
        </w:rPr>
        <w:t>reasons:</w:t>
      </w:r>
    </w:p>
    <w:p w14:paraId="105F801A" w14:textId="77777777" w:rsidR="0008337D" w:rsidRDefault="0008337D">
      <w:pPr>
        <w:ind w:left="360"/>
        <w:rPr>
          <w:sz w:val="28"/>
          <w:szCs w:val="28"/>
          <w:u w:val="single"/>
        </w:rPr>
      </w:pPr>
    </w:p>
    <w:p w14:paraId="43FADF21" w14:textId="77777777" w:rsidR="0008337D" w:rsidRDefault="0008337D">
      <w:pPr>
        <w:ind w:left="360"/>
        <w:rPr>
          <w:b/>
          <w:sz w:val="28"/>
          <w:szCs w:val="28"/>
        </w:rPr>
      </w:pPr>
    </w:p>
    <w:p w14:paraId="0A4ED32D" w14:textId="77777777" w:rsidR="0008337D" w:rsidRDefault="00924FD6">
      <w:pPr>
        <w:ind w:left="360"/>
        <w:rPr>
          <w:b/>
          <w:sz w:val="28"/>
          <w:szCs w:val="28"/>
        </w:rPr>
      </w:pPr>
      <w:r>
        <w:rPr>
          <w:b/>
          <w:sz w:val="28"/>
          <w:szCs w:val="28"/>
        </w:rPr>
        <w:t xml:space="preserve">Age – </w:t>
      </w:r>
    </w:p>
    <w:p w14:paraId="0EE76FC2" w14:textId="1072C13A" w:rsidR="00347E6D" w:rsidRDefault="00924FD6" w:rsidP="00347E6D">
      <w:pPr>
        <w:ind w:left="360"/>
        <w:rPr>
          <w:sz w:val="28"/>
          <w:szCs w:val="28"/>
        </w:rPr>
      </w:pPr>
      <w:r>
        <w:rPr>
          <w:sz w:val="28"/>
          <w:szCs w:val="28"/>
        </w:rPr>
        <w:t xml:space="preserve">If </w:t>
      </w:r>
      <w:proofErr w:type="gramStart"/>
      <w:r>
        <w:rPr>
          <w:sz w:val="28"/>
          <w:szCs w:val="28"/>
        </w:rPr>
        <w:t>Yes</w:t>
      </w:r>
      <w:proofErr w:type="gramEnd"/>
      <w:r>
        <w:rPr>
          <w:sz w:val="28"/>
          <w:szCs w:val="28"/>
        </w:rPr>
        <w:t xml:space="preserve">, provide </w:t>
      </w:r>
      <w:r>
        <w:rPr>
          <w:sz w:val="28"/>
          <w:szCs w:val="28"/>
          <w:u w:val="single"/>
        </w:rPr>
        <w:t>details:</w:t>
      </w:r>
      <w:r w:rsidR="00347E6D" w:rsidRPr="00347E6D">
        <w:rPr>
          <w:sz w:val="28"/>
          <w:szCs w:val="28"/>
        </w:rPr>
        <w:t xml:space="preserve"> </w:t>
      </w:r>
      <w:r w:rsidR="00347E6D">
        <w:rPr>
          <w:sz w:val="28"/>
          <w:szCs w:val="28"/>
        </w:rPr>
        <w:t>As above</w:t>
      </w:r>
    </w:p>
    <w:p w14:paraId="0D082531" w14:textId="5FB7277D" w:rsidR="0008337D" w:rsidRDefault="0008337D">
      <w:pPr>
        <w:ind w:left="360"/>
        <w:rPr>
          <w:b/>
          <w:sz w:val="28"/>
          <w:szCs w:val="28"/>
        </w:rPr>
      </w:pPr>
    </w:p>
    <w:p w14:paraId="0C8772FD" w14:textId="77777777" w:rsidR="0008337D" w:rsidRDefault="00924FD6">
      <w:pPr>
        <w:ind w:left="360"/>
        <w:rPr>
          <w:sz w:val="28"/>
          <w:szCs w:val="28"/>
          <w:u w:val="single"/>
        </w:rPr>
      </w:pPr>
      <w:r>
        <w:rPr>
          <w:sz w:val="28"/>
          <w:szCs w:val="28"/>
        </w:rPr>
        <w:t xml:space="preserve">If No, provide </w:t>
      </w:r>
      <w:r>
        <w:rPr>
          <w:sz w:val="28"/>
          <w:szCs w:val="28"/>
          <w:u w:val="single"/>
        </w:rPr>
        <w:t>reasons:</w:t>
      </w:r>
    </w:p>
    <w:p w14:paraId="43531180" w14:textId="77777777" w:rsidR="0008337D" w:rsidRDefault="0008337D">
      <w:pPr>
        <w:ind w:left="360"/>
        <w:rPr>
          <w:sz w:val="28"/>
          <w:szCs w:val="28"/>
          <w:u w:val="single"/>
        </w:rPr>
      </w:pPr>
    </w:p>
    <w:p w14:paraId="177847D9" w14:textId="77777777" w:rsidR="0008337D" w:rsidRDefault="0008337D">
      <w:pPr>
        <w:ind w:left="360"/>
        <w:rPr>
          <w:b/>
          <w:sz w:val="28"/>
          <w:szCs w:val="28"/>
        </w:rPr>
      </w:pPr>
    </w:p>
    <w:p w14:paraId="7C6903E7" w14:textId="77777777" w:rsidR="0008337D" w:rsidRDefault="00924FD6">
      <w:pPr>
        <w:ind w:left="360"/>
        <w:rPr>
          <w:b/>
          <w:sz w:val="28"/>
          <w:szCs w:val="28"/>
        </w:rPr>
      </w:pPr>
      <w:r>
        <w:rPr>
          <w:b/>
          <w:sz w:val="28"/>
          <w:szCs w:val="28"/>
        </w:rPr>
        <w:t xml:space="preserve">Marital Status – </w:t>
      </w:r>
    </w:p>
    <w:p w14:paraId="2F596F59" w14:textId="5B9D03C2" w:rsidR="00347E6D" w:rsidRDefault="00924FD6" w:rsidP="00347E6D">
      <w:pPr>
        <w:ind w:left="360"/>
        <w:rPr>
          <w:sz w:val="28"/>
          <w:szCs w:val="28"/>
        </w:rPr>
      </w:pPr>
      <w:r>
        <w:rPr>
          <w:sz w:val="28"/>
          <w:szCs w:val="28"/>
        </w:rPr>
        <w:t xml:space="preserve">If </w:t>
      </w:r>
      <w:proofErr w:type="gramStart"/>
      <w:r>
        <w:rPr>
          <w:sz w:val="28"/>
          <w:szCs w:val="28"/>
        </w:rPr>
        <w:t>Yes</w:t>
      </w:r>
      <w:proofErr w:type="gramEnd"/>
      <w:r>
        <w:rPr>
          <w:sz w:val="28"/>
          <w:szCs w:val="28"/>
        </w:rPr>
        <w:t xml:space="preserve">, provide </w:t>
      </w:r>
      <w:r>
        <w:rPr>
          <w:sz w:val="28"/>
          <w:szCs w:val="28"/>
          <w:u w:val="single"/>
        </w:rPr>
        <w:t>details:</w:t>
      </w:r>
      <w:r w:rsidR="00347E6D" w:rsidRPr="00347E6D">
        <w:rPr>
          <w:sz w:val="28"/>
          <w:szCs w:val="28"/>
        </w:rPr>
        <w:t xml:space="preserve"> </w:t>
      </w:r>
      <w:r w:rsidR="00347E6D">
        <w:rPr>
          <w:sz w:val="28"/>
          <w:szCs w:val="28"/>
        </w:rPr>
        <w:t>As above</w:t>
      </w:r>
    </w:p>
    <w:p w14:paraId="63C7BE56" w14:textId="15118160" w:rsidR="0008337D" w:rsidRDefault="0008337D">
      <w:pPr>
        <w:ind w:left="360"/>
        <w:rPr>
          <w:b/>
          <w:sz w:val="28"/>
          <w:szCs w:val="28"/>
        </w:rPr>
      </w:pPr>
    </w:p>
    <w:p w14:paraId="00DDC82E" w14:textId="77777777" w:rsidR="0008337D" w:rsidRDefault="00924FD6">
      <w:pPr>
        <w:ind w:left="360"/>
        <w:rPr>
          <w:sz w:val="28"/>
          <w:szCs w:val="28"/>
          <w:u w:val="single"/>
        </w:rPr>
      </w:pPr>
      <w:r>
        <w:rPr>
          <w:sz w:val="28"/>
          <w:szCs w:val="28"/>
        </w:rPr>
        <w:t xml:space="preserve">If No, provide </w:t>
      </w:r>
      <w:r>
        <w:rPr>
          <w:sz w:val="28"/>
          <w:szCs w:val="28"/>
          <w:u w:val="single"/>
        </w:rPr>
        <w:t>reasons:</w:t>
      </w:r>
    </w:p>
    <w:p w14:paraId="57554581" w14:textId="77777777" w:rsidR="0008337D" w:rsidRDefault="0008337D">
      <w:pPr>
        <w:ind w:left="360"/>
        <w:rPr>
          <w:sz w:val="28"/>
          <w:szCs w:val="28"/>
          <w:u w:val="single"/>
        </w:rPr>
      </w:pPr>
    </w:p>
    <w:p w14:paraId="417ECC43" w14:textId="77777777" w:rsidR="0008337D" w:rsidRDefault="0008337D">
      <w:pPr>
        <w:ind w:left="360"/>
        <w:rPr>
          <w:b/>
          <w:sz w:val="28"/>
          <w:szCs w:val="28"/>
        </w:rPr>
      </w:pPr>
    </w:p>
    <w:p w14:paraId="386F0739" w14:textId="77777777" w:rsidR="0008337D" w:rsidRDefault="00924FD6">
      <w:pPr>
        <w:ind w:left="360"/>
        <w:rPr>
          <w:b/>
          <w:sz w:val="28"/>
          <w:szCs w:val="28"/>
        </w:rPr>
      </w:pPr>
      <w:r>
        <w:rPr>
          <w:b/>
          <w:sz w:val="28"/>
          <w:szCs w:val="28"/>
        </w:rPr>
        <w:t xml:space="preserve">Sexual Orientation – </w:t>
      </w:r>
    </w:p>
    <w:p w14:paraId="7D543F88" w14:textId="03253F83" w:rsidR="00347E6D" w:rsidRDefault="00924FD6" w:rsidP="00347E6D">
      <w:pPr>
        <w:ind w:left="360"/>
        <w:rPr>
          <w:sz w:val="28"/>
          <w:szCs w:val="28"/>
        </w:rPr>
      </w:pPr>
      <w:r>
        <w:rPr>
          <w:sz w:val="28"/>
          <w:szCs w:val="28"/>
        </w:rPr>
        <w:t xml:space="preserve">If </w:t>
      </w:r>
      <w:proofErr w:type="gramStart"/>
      <w:r>
        <w:rPr>
          <w:sz w:val="28"/>
          <w:szCs w:val="28"/>
        </w:rPr>
        <w:t>Yes</w:t>
      </w:r>
      <w:proofErr w:type="gramEnd"/>
      <w:r>
        <w:rPr>
          <w:sz w:val="28"/>
          <w:szCs w:val="28"/>
        </w:rPr>
        <w:t xml:space="preserve">, provide </w:t>
      </w:r>
      <w:r>
        <w:rPr>
          <w:sz w:val="28"/>
          <w:szCs w:val="28"/>
          <w:u w:val="single"/>
        </w:rPr>
        <w:t>details:</w:t>
      </w:r>
      <w:r w:rsidR="00347E6D" w:rsidRPr="00347E6D">
        <w:rPr>
          <w:sz w:val="28"/>
          <w:szCs w:val="28"/>
        </w:rPr>
        <w:t xml:space="preserve"> </w:t>
      </w:r>
      <w:r w:rsidR="00347E6D">
        <w:rPr>
          <w:sz w:val="28"/>
          <w:szCs w:val="28"/>
        </w:rPr>
        <w:t>As above</w:t>
      </w:r>
    </w:p>
    <w:p w14:paraId="1674EA3B" w14:textId="24163613" w:rsidR="0008337D" w:rsidRDefault="0008337D">
      <w:pPr>
        <w:ind w:left="360"/>
        <w:rPr>
          <w:b/>
          <w:sz w:val="28"/>
          <w:szCs w:val="28"/>
        </w:rPr>
      </w:pPr>
    </w:p>
    <w:p w14:paraId="1E4A88B7" w14:textId="77777777" w:rsidR="0008337D" w:rsidRDefault="00924FD6">
      <w:pPr>
        <w:ind w:left="360"/>
        <w:rPr>
          <w:sz w:val="28"/>
          <w:szCs w:val="28"/>
          <w:u w:val="single"/>
        </w:rPr>
      </w:pPr>
      <w:r>
        <w:rPr>
          <w:sz w:val="28"/>
          <w:szCs w:val="28"/>
        </w:rPr>
        <w:t xml:space="preserve">If No, provide </w:t>
      </w:r>
      <w:r>
        <w:rPr>
          <w:sz w:val="28"/>
          <w:szCs w:val="28"/>
          <w:u w:val="single"/>
        </w:rPr>
        <w:t>reasons:</w:t>
      </w:r>
    </w:p>
    <w:p w14:paraId="2C6B9F8F" w14:textId="77777777" w:rsidR="0008337D" w:rsidRDefault="0008337D">
      <w:pPr>
        <w:ind w:left="360"/>
        <w:rPr>
          <w:sz w:val="28"/>
          <w:szCs w:val="28"/>
          <w:u w:val="single"/>
        </w:rPr>
      </w:pPr>
    </w:p>
    <w:p w14:paraId="031178CD" w14:textId="77777777" w:rsidR="0008337D" w:rsidRDefault="0008337D">
      <w:pPr>
        <w:ind w:left="360"/>
        <w:rPr>
          <w:b/>
          <w:sz w:val="28"/>
          <w:szCs w:val="28"/>
        </w:rPr>
      </w:pPr>
    </w:p>
    <w:p w14:paraId="5053FB42" w14:textId="77777777" w:rsidR="0008337D" w:rsidRDefault="00924FD6">
      <w:pPr>
        <w:ind w:left="360"/>
        <w:rPr>
          <w:b/>
          <w:sz w:val="28"/>
          <w:szCs w:val="28"/>
        </w:rPr>
      </w:pPr>
      <w:r>
        <w:rPr>
          <w:b/>
          <w:sz w:val="28"/>
          <w:szCs w:val="28"/>
        </w:rPr>
        <w:t xml:space="preserve">Men and Women generally – </w:t>
      </w:r>
    </w:p>
    <w:p w14:paraId="5EAA440F" w14:textId="7138E109" w:rsidR="00347E6D" w:rsidRDefault="00924FD6" w:rsidP="00347E6D">
      <w:pPr>
        <w:ind w:left="360"/>
        <w:rPr>
          <w:sz w:val="28"/>
          <w:szCs w:val="28"/>
        </w:rPr>
      </w:pPr>
      <w:r>
        <w:rPr>
          <w:sz w:val="28"/>
          <w:szCs w:val="28"/>
        </w:rPr>
        <w:t xml:space="preserve">If </w:t>
      </w:r>
      <w:proofErr w:type="gramStart"/>
      <w:r>
        <w:rPr>
          <w:sz w:val="28"/>
          <w:szCs w:val="28"/>
        </w:rPr>
        <w:t>Yes</w:t>
      </w:r>
      <w:proofErr w:type="gramEnd"/>
      <w:r>
        <w:rPr>
          <w:sz w:val="28"/>
          <w:szCs w:val="28"/>
        </w:rPr>
        <w:t xml:space="preserve">, provide </w:t>
      </w:r>
      <w:r>
        <w:rPr>
          <w:sz w:val="28"/>
          <w:szCs w:val="28"/>
          <w:u w:val="single"/>
        </w:rPr>
        <w:t>details:</w:t>
      </w:r>
      <w:r w:rsidR="00347E6D" w:rsidRPr="00347E6D">
        <w:rPr>
          <w:sz w:val="28"/>
          <w:szCs w:val="28"/>
        </w:rPr>
        <w:t xml:space="preserve"> </w:t>
      </w:r>
      <w:r w:rsidR="00347E6D">
        <w:rPr>
          <w:sz w:val="28"/>
          <w:szCs w:val="28"/>
        </w:rPr>
        <w:t>As above</w:t>
      </w:r>
    </w:p>
    <w:p w14:paraId="40DAE1F4" w14:textId="4501CD97" w:rsidR="0008337D" w:rsidRDefault="0008337D">
      <w:pPr>
        <w:ind w:left="360"/>
        <w:rPr>
          <w:sz w:val="28"/>
          <w:szCs w:val="28"/>
        </w:rPr>
      </w:pPr>
    </w:p>
    <w:p w14:paraId="281B295B" w14:textId="77777777" w:rsidR="0008337D" w:rsidRDefault="00924FD6">
      <w:pPr>
        <w:ind w:left="360"/>
        <w:rPr>
          <w:sz w:val="28"/>
          <w:szCs w:val="28"/>
          <w:u w:val="single"/>
        </w:rPr>
      </w:pPr>
      <w:r>
        <w:rPr>
          <w:sz w:val="28"/>
          <w:szCs w:val="28"/>
        </w:rPr>
        <w:t xml:space="preserve">If No, provide </w:t>
      </w:r>
      <w:r>
        <w:rPr>
          <w:sz w:val="28"/>
          <w:szCs w:val="28"/>
          <w:u w:val="single"/>
        </w:rPr>
        <w:t>reasons:</w:t>
      </w:r>
    </w:p>
    <w:p w14:paraId="350E4820" w14:textId="77777777" w:rsidR="0008337D" w:rsidRDefault="0008337D">
      <w:pPr>
        <w:ind w:left="360"/>
        <w:rPr>
          <w:sz w:val="28"/>
          <w:szCs w:val="28"/>
          <w:u w:val="single"/>
        </w:rPr>
      </w:pPr>
    </w:p>
    <w:p w14:paraId="7661EE12" w14:textId="77777777" w:rsidR="0008337D" w:rsidRDefault="0008337D">
      <w:pPr>
        <w:ind w:left="360"/>
        <w:rPr>
          <w:b/>
          <w:sz w:val="28"/>
          <w:szCs w:val="28"/>
        </w:rPr>
      </w:pPr>
    </w:p>
    <w:p w14:paraId="25F70F6B" w14:textId="77777777" w:rsidR="0008337D" w:rsidRDefault="00924FD6">
      <w:pPr>
        <w:ind w:left="360"/>
        <w:rPr>
          <w:b/>
          <w:sz w:val="28"/>
          <w:szCs w:val="28"/>
        </w:rPr>
      </w:pPr>
      <w:r>
        <w:rPr>
          <w:b/>
          <w:sz w:val="28"/>
          <w:szCs w:val="28"/>
        </w:rPr>
        <w:t xml:space="preserve">Disability – </w:t>
      </w:r>
    </w:p>
    <w:p w14:paraId="4510F386" w14:textId="66ECC0C9" w:rsidR="00347E6D" w:rsidRDefault="00924FD6" w:rsidP="00347E6D">
      <w:pPr>
        <w:ind w:left="360"/>
        <w:rPr>
          <w:sz w:val="28"/>
          <w:szCs w:val="28"/>
        </w:rPr>
      </w:pPr>
      <w:r>
        <w:rPr>
          <w:sz w:val="28"/>
          <w:szCs w:val="28"/>
        </w:rPr>
        <w:t xml:space="preserve">If </w:t>
      </w:r>
      <w:proofErr w:type="gramStart"/>
      <w:r>
        <w:rPr>
          <w:sz w:val="28"/>
          <w:szCs w:val="28"/>
        </w:rPr>
        <w:t>Yes</w:t>
      </w:r>
      <w:proofErr w:type="gramEnd"/>
      <w:r>
        <w:rPr>
          <w:sz w:val="28"/>
          <w:szCs w:val="28"/>
        </w:rPr>
        <w:t xml:space="preserve">, provide </w:t>
      </w:r>
      <w:r>
        <w:rPr>
          <w:sz w:val="28"/>
          <w:szCs w:val="28"/>
          <w:u w:val="single"/>
        </w:rPr>
        <w:t>details:</w:t>
      </w:r>
      <w:r w:rsidR="00347E6D" w:rsidRPr="00347E6D">
        <w:rPr>
          <w:sz w:val="28"/>
          <w:szCs w:val="28"/>
        </w:rPr>
        <w:t xml:space="preserve"> </w:t>
      </w:r>
      <w:r w:rsidR="00347E6D">
        <w:rPr>
          <w:sz w:val="28"/>
          <w:szCs w:val="28"/>
        </w:rPr>
        <w:t>As above</w:t>
      </w:r>
    </w:p>
    <w:p w14:paraId="12173E7C" w14:textId="365B482D" w:rsidR="0008337D" w:rsidRDefault="0008337D">
      <w:pPr>
        <w:ind w:left="360"/>
        <w:rPr>
          <w:b/>
          <w:sz w:val="28"/>
          <w:szCs w:val="28"/>
        </w:rPr>
      </w:pPr>
    </w:p>
    <w:p w14:paraId="20C4E0E2" w14:textId="77777777" w:rsidR="0008337D" w:rsidRDefault="00924FD6">
      <w:pPr>
        <w:ind w:left="360"/>
        <w:rPr>
          <w:sz w:val="28"/>
          <w:szCs w:val="28"/>
          <w:u w:val="single"/>
        </w:rPr>
      </w:pPr>
      <w:r>
        <w:rPr>
          <w:sz w:val="28"/>
          <w:szCs w:val="28"/>
        </w:rPr>
        <w:t xml:space="preserve">If No, provide </w:t>
      </w:r>
      <w:r>
        <w:rPr>
          <w:sz w:val="28"/>
          <w:szCs w:val="28"/>
          <w:u w:val="single"/>
        </w:rPr>
        <w:t>reasons:</w:t>
      </w:r>
    </w:p>
    <w:p w14:paraId="3BF3FCAB" w14:textId="77777777" w:rsidR="0008337D" w:rsidRDefault="0008337D">
      <w:pPr>
        <w:ind w:left="360"/>
        <w:rPr>
          <w:sz w:val="28"/>
          <w:szCs w:val="28"/>
          <w:u w:val="single"/>
        </w:rPr>
      </w:pPr>
    </w:p>
    <w:p w14:paraId="63D8B5E5" w14:textId="77777777" w:rsidR="0008337D" w:rsidRDefault="0008337D">
      <w:pPr>
        <w:ind w:left="360"/>
        <w:rPr>
          <w:b/>
          <w:sz w:val="28"/>
          <w:szCs w:val="28"/>
        </w:rPr>
      </w:pPr>
    </w:p>
    <w:p w14:paraId="0BC6F181" w14:textId="77777777" w:rsidR="0008337D" w:rsidRDefault="00924FD6">
      <w:pPr>
        <w:ind w:left="360"/>
        <w:rPr>
          <w:b/>
          <w:sz w:val="28"/>
          <w:szCs w:val="28"/>
        </w:rPr>
      </w:pPr>
      <w:r>
        <w:rPr>
          <w:b/>
          <w:sz w:val="28"/>
          <w:szCs w:val="28"/>
        </w:rPr>
        <w:t>Dependants –</w:t>
      </w:r>
    </w:p>
    <w:p w14:paraId="5D2BC63A" w14:textId="584D45D5" w:rsidR="00347E6D" w:rsidRDefault="00924FD6" w:rsidP="00347E6D">
      <w:pPr>
        <w:ind w:left="360"/>
        <w:rPr>
          <w:sz w:val="28"/>
          <w:szCs w:val="28"/>
        </w:rPr>
      </w:pPr>
      <w:r>
        <w:rPr>
          <w:sz w:val="28"/>
          <w:szCs w:val="28"/>
        </w:rPr>
        <w:t xml:space="preserve">If </w:t>
      </w:r>
      <w:proofErr w:type="gramStart"/>
      <w:r>
        <w:rPr>
          <w:sz w:val="28"/>
          <w:szCs w:val="28"/>
        </w:rPr>
        <w:t>Yes</w:t>
      </w:r>
      <w:proofErr w:type="gramEnd"/>
      <w:r>
        <w:rPr>
          <w:sz w:val="28"/>
          <w:szCs w:val="28"/>
        </w:rPr>
        <w:t xml:space="preserve">, provide </w:t>
      </w:r>
      <w:r>
        <w:rPr>
          <w:sz w:val="28"/>
          <w:szCs w:val="28"/>
          <w:u w:val="single"/>
        </w:rPr>
        <w:t>details:</w:t>
      </w:r>
      <w:r w:rsidR="00347E6D" w:rsidRPr="00347E6D">
        <w:rPr>
          <w:sz w:val="28"/>
          <w:szCs w:val="28"/>
        </w:rPr>
        <w:t xml:space="preserve"> </w:t>
      </w:r>
      <w:r w:rsidR="00347E6D">
        <w:rPr>
          <w:sz w:val="28"/>
          <w:szCs w:val="28"/>
        </w:rPr>
        <w:t>As above</w:t>
      </w:r>
    </w:p>
    <w:p w14:paraId="6A2B9723" w14:textId="7360814C" w:rsidR="0008337D" w:rsidRDefault="0008337D">
      <w:pPr>
        <w:ind w:left="360"/>
        <w:rPr>
          <w:sz w:val="28"/>
          <w:szCs w:val="28"/>
        </w:rPr>
      </w:pPr>
    </w:p>
    <w:p w14:paraId="2551F92D" w14:textId="77777777" w:rsidR="0008337D" w:rsidRDefault="00924FD6">
      <w:pPr>
        <w:ind w:left="360"/>
        <w:rPr>
          <w:sz w:val="28"/>
          <w:szCs w:val="28"/>
          <w:u w:val="single"/>
        </w:rPr>
      </w:pPr>
      <w:r>
        <w:rPr>
          <w:sz w:val="28"/>
          <w:szCs w:val="28"/>
        </w:rPr>
        <w:t xml:space="preserve">If No, provide </w:t>
      </w:r>
      <w:r>
        <w:rPr>
          <w:sz w:val="28"/>
          <w:szCs w:val="28"/>
          <w:u w:val="single"/>
        </w:rPr>
        <w:t>reasons:</w:t>
      </w:r>
    </w:p>
    <w:p w14:paraId="54D0F68F" w14:textId="77777777" w:rsidR="0008337D" w:rsidRDefault="0008337D">
      <w:pPr>
        <w:ind w:left="360"/>
        <w:rPr>
          <w:sz w:val="28"/>
          <w:szCs w:val="28"/>
          <w:u w:val="single"/>
        </w:rPr>
      </w:pPr>
    </w:p>
    <w:p w14:paraId="74736C94" w14:textId="77777777" w:rsidR="0008337D" w:rsidRDefault="0008337D">
      <w:pPr>
        <w:ind w:left="360"/>
        <w:rPr>
          <w:sz w:val="28"/>
          <w:szCs w:val="28"/>
          <w:u w:val="single"/>
        </w:rPr>
      </w:pPr>
    </w:p>
    <w:p w14:paraId="0B196061" w14:textId="77777777" w:rsidR="0008337D" w:rsidRDefault="00924FD6">
      <w:pPr>
        <w:numPr>
          <w:ilvl w:val="0"/>
          <w:numId w:val="7"/>
        </w:numPr>
        <w:pBdr>
          <w:top w:val="nil"/>
          <w:left w:val="nil"/>
          <w:bottom w:val="nil"/>
          <w:right w:val="nil"/>
          <w:between w:val="nil"/>
        </w:pBdr>
      </w:pPr>
      <w:r>
        <w:rPr>
          <w:b/>
          <w:color w:val="000000"/>
          <w:sz w:val="28"/>
          <w:szCs w:val="28"/>
        </w:rPr>
        <w:t xml:space="preserve">To what extent is the policy likely to impact on good relations between people of different religious belief, political opinion or racial group? </w:t>
      </w:r>
    </w:p>
    <w:p w14:paraId="67933164" w14:textId="77777777" w:rsidR="0008337D" w:rsidRDefault="0008337D">
      <w:pPr>
        <w:rPr>
          <w:sz w:val="28"/>
          <w:szCs w:val="28"/>
        </w:rPr>
      </w:pPr>
    </w:p>
    <w:p w14:paraId="14DAC676" w14:textId="77777777" w:rsidR="0008337D" w:rsidRDefault="00924FD6">
      <w:pPr>
        <w:pBdr>
          <w:top w:val="nil"/>
          <w:left w:val="nil"/>
          <w:bottom w:val="nil"/>
          <w:right w:val="nil"/>
          <w:between w:val="nil"/>
        </w:pBdr>
        <w:ind w:left="360"/>
        <w:rPr>
          <w:color w:val="000000"/>
          <w:sz w:val="28"/>
          <w:szCs w:val="28"/>
        </w:rPr>
      </w:pPr>
      <w:r>
        <w:rPr>
          <w:color w:val="000000"/>
          <w:sz w:val="28"/>
          <w:szCs w:val="28"/>
        </w:rPr>
        <w:t xml:space="preserve">Please provide </w:t>
      </w:r>
      <w:r>
        <w:rPr>
          <w:color w:val="000000"/>
          <w:sz w:val="28"/>
          <w:szCs w:val="28"/>
          <w:u w:val="single"/>
        </w:rPr>
        <w:t xml:space="preserve">details of the likely policy impact </w:t>
      </w:r>
      <w:r>
        <w:rPr>
          <w:color w:val="000000"/>
          <w:sz w:val="28"/>
          <w:szCs w:val="28"/>
        </w:rPr>
        <w:t xml:space="preserve"> and </w:t>
      </w:r>
      <w:r>
        <w:rPr>
          <w:color w:val="000000"/>
          <w:sz w:val="28"/>
          <w:szCs w:val="28"/>
          <w:u w:val="single"/>
        </w:rPr>
        <w:t xml:space="preserve">determine the level of impact </w:t>
      </w:r>
      <w:r>
        <w:rPr>
          <w:color w:val="000000"/>
          <w:sz w:val="28"/>
          <w:szCs w:val="28"/>
        </w:rPr>
        <w:t>for each of the categories below i.e. either minor, major or none.</w:t>
      </w:r>
    </w:p>
    <w:p w14:paraId="27FC5D62" w14:textId="77777777" w:rsidR="0008337D" w:rsidRDefault="0008337D">
      <w:pPr>
        <w:rPr>
          <w:sz w:val="28"/>
          <w:szCs w:val="28"/>
        </w:rPr>
      </w:pPr>
    </w:p>
    <w:p w14:paraId="17973B24" w14:textId="77777777" w:rsidR="0008337D" w:rsidRDefault="00924FD6">
      <w:pPr>
        <w:pBdr>
          <w:top w:val="nil"/>
          <w:left w:val="nil"/>
          <w:bottom w:val="nil"/>
          <w:right w:val="nil"/>
          <w:between w:val="nil"/>
        </w:pBdr>
        <w:ind w:left="360"/>
        <w:rPr>
          <w:color w:val="000000"/>
          <w:sz w:val="28"/>
          <w:szCs w:val="28"/>
        </w:rPr>
      </w:pPr>
      <w:r>
        <w:rPr>
          <w:color w:val="000000"/>
          <w:sz w:val="28"/>
          <w:szCs w:val="28"/>
        </w:rPr>
        <w:t xml:space="preserve">Details of the likely policy impacts on </w:t>
      </w:r>
      <w:r>
        <w:rPr>
          <w:b/>
          <w:color w:val="000000"/>
          <w:sz w:val="28"/>
          <w:szCs w:val="28"/>
        </w:rPr>
        <w:t>Religious belief</w:t>
      </w:r>
      <w:r>
        <w:rPr>
          <w:color w:val="000000"/>
          <w:sz w:val="28"/>
          <w:szCs w:val="28"/>
        </w:rPr>
        <w:t xml:space="preserve">: </w:t>
      </w:r>
    </w:p>
    <w:p w14:paraId="1FC492F2" w14:textId="77777777" w:rsidR="0008337D" w:rsidRDefault="0008337D">
      <w:pPr>
        <w:pBdr>
          <w:top w:val="nil"/>
          <w:left w:val="nil"/>
          <w:bottom w:val="nil"/>
          <w:right w:val="nil"/>
          <w:between w:val="nil"/>
        </w:pBdr>
        <w:ind w:left="360"/>
        <w:rPr>
          <w:color w:val="000000"/>
          <w:sz w:val="28"/>
          <w:szCs w:val="28"/>
        </w:rPr>
      </w:pPr>
    </w:p>
    <w:p w14:paraId="53461099" w14:textId="77777777" w:rsidR="0008337D" w:rsidRDefault="00924FD6">
      <w:pPr>
        <w:ind w:left="360"/>
        <w:rPr>
          <w:sz w:val="28"/>
          <w:szCs w:val="28"/>
        </w:rPr>
      </w:pPr>
      <w:r>
        <w:rPr>
          <w:sz w:val="28"/>
          <w:szCs w:val="28"/>
        </w:rPr>
        <w:t>The Initiative may help to promote good relations between the two main traditions in Northern Ireland through creating a better understanding of shared culture.</w:t>
      </w:r>
    </w:p>
    <w:p w14:paraId="41F7B0BF" w14:textId="7C3A7BE4" w:rsidR="0008337D" w:rsidRDefault="00924FD6">
      <w:pPr>
        <w:ind w:left="360"/>
        <w:rPr>
          <w:sz w:val="28"/>
          <w:szCs w:val="28"/>
        </w:rPr>
      </w:pPr>
      <w:r>
        <w:rPr>
          <w:sz w:val="28"/>
          <w:szCs w:val="28"/>
        </w:rPr>
        <w:t xml:space="preserve">What is the level of impact?  Minor Positive </w:t>
      </w:r>
    </w:p>
    <w:p w14:paraId="56447031" w14:textId="77777777" w:rsidR="0008337D" w:rsidRDefault="0008337D">
      <w:pPr>
        <w:ind w:left="360"/>
        <w:rPr>
          <w:sz w:val="28"/>
          <w:szCs w:val="28"/>
        </w:rPr>
      </w:pPr>
    </w:p>
    <w:p w14:paraId="1A90FBB8" w14:textId="77777777" w:rsidR="0008337D" w:rsidRDefault="0008337D">
      <w:pPr>
        <w:pBdr>
          <w:top w:val="nil"/>
          <w:left w:val="nil"/>
          <w:bottom w:val="nil"/>
          <w:right w:val="nil"/>
          <w:between w:val="nil"/>
        </w:pBdr>
        <w:ind w:left="360"/>
        <w:rPr>
          <w:color w:val="000000"/>
          <w:sz w:val="28"/>
          <w:szCs w:val="28"/>
        </w:rPr>
      </w:pPr>
    </w:p>
    <w:p w14:paraId="4715753F" w14:textId="77777777" w:rsidR="0008337D" w:rsidRDefault="00924FD6">
      <w:pPr>
        <w:pBdr>
          <w:top w:val="nil"/>
          <w:left w:val="nil"/>
          <w:bottom w:val="nil"/>
          <w:right w:val="nil"/>
          <w:between w:val="nil"/>
        </w:pBdr>
        <w:ind w:left="360"/>
        <w:rPr>
          <w:color w:val="000000"/>
          <w:sz w:val="28"/>
          <w:szCs w:val="28"/>
        </w:rPr>
      </w:pPr>
      <w:r>
        <w:rPr>
          <w:color w:val="000000"/>
          <w:sz w:val="28"/>
          <w:szCs w:val="28"/>
        </w:rPr>
        <w:lastRenderedPageBreak/>
        <w:t xml:space="preserve">Details of the likely policy impacts on </w:t>
      </w:r>
      <w:r>
        <w:rPr>
          <w:b/>
          <w:color w:val="000000"/>
          <w:sz w:val="28"/>
          <w:szCs w:val="28"/>
        </w:rPr>
        <w:t>Political Opinion</w:t>
      </w:r>
      <w:r>
        <w:rPr>
          <w:color w:val="000000"/>
          <w:sz w:val="28"/>
          <w:szCs w:val="28"/>
        </w:rPr>
        <w:t>:</w:t>
      </w:r>
    </w:p>
    <w:p w14:paraId="4529DBEE" w14:textId="77777777" w:rsidR="00E040E8" w:rsidRDefault="00E040E8">
      <w:pPr>
        <w:pBdr>
          <w:top w:val="nil"/>
          <w:left w:val="nil"/>
          <w:bottom w:val="nil"/>
          <w:right w:val="nil"/>
          <w:between w:val="nil"/>
        </w:pBdr>
        <w:ind w:left="360"/>
        <w:rPr>
          <w:color w:val="000000"/>
          <w:sz w:val="28"/>
          <w:szCs w:val="28"/>
        </w:rPr>
      </w:pPr>
    </w:p>
    <w:p w14:paraId="1D3FBC98" w14:textId="77777777" w:rsidR="0008337D" w:rsidRDefault="00924FD6">
      <w:pPr>
        <w:ind w:left="360"/>
        <w:rPr>
          <w:sz w:val="28"/>
          <w:szCs w:val="28"/>
        </w:rPr>
      </w:pPr>
      <w:r>
        <w:rPr>
          <w:sz w:val="28"/>
          <w:szCs w:val="28"/>
        </w:rPr>
        <w:t>As there is a link in Northern Ireland for some between their religious background and their political opinion as above, there is an opportunity for citizens to come together through language and culture.</w:t>
      </w:r>
    </w:p>
    <w:p w14:paraId="3132CA5E" w14:textId="77777777" w:rsidR="0008337D" w:rsidRDefault="0008337D">
      <w:pPr>
        <w:pBdr>
          <w:top w:val="nil"/>
          <w:left w:val="nil"/>
          <w:bottom w:val="nil"/>
          <w:right w:val="nil"/>
          <w:between w:val="nil"/>
        </w:pBdr>
        <w:ind w:left="360"/>
        <w:rPr>
          <w:color w:val="000000"/>
          <w:sz w:val="28"/>
          <w:szCs w:val="28"/>
        </w:rPr>
      </w:pPr>
    </w:p>
    <w:p w14:paraId="048A4601" w14:textId="6AAFC2A7" w:rsidR="0008337D" w:rsidRDefault="00924FD6">
      <w:pPr>
        <w:ind w:left="360"/>
        <w:rPr>
          <w:sz w:val="28"/>
          <w:szCs w:val="28"/>
        </w:rPr>
      </w:pPr>
      <w:r>
        <w:rPr>
          <w:sz w:val="28"/>
          <w:szCs w:val="28"/>
        </w:rPr>
        <w:t xml:space="preserve">What is the level of impact?  Minor Positive </w:t>
      </w:r>
    </w:p>
    <w:p w14:paraId="47AC3D46" w14:textId="77777777" w:rsidR="0008337D" w:rsidRDefault="0008337D">
      <w:pPr>
        <w:ind w:left="360"/>
        <w:rPr>
          <w:sz w:val="28"/>
          <w:szCs w:val="28"/>
        </w:rPr>
      </w:pPr>
    </w:p>
    <w:p w14:paraId="35B78703" w14:textId="77777777" w:rsidR="0008337D" w:rsidRDefault="0008337D">
      <w:pPr>
        <w:pBdr>
          <w:top w:val="nil"/>
          <w:left w:val="nil"/>
          <w:bottom w:val="nil"/>
          <w:right w:val="nil"/>
          <w:between w:val="nil"/>
        </w:pBdr>
        <w:ind w:left="360"/>
        <w:rPr>
          <w:color w:val="000000"/>
          <w:sz w:val="28"/>
          <w:szCs w:val="28"/>
        </w:rPr>
      </w:pPr>
    </w:p>
    <w:p w14:paraId="5CC35D19" w14:textId="77777777" w:rsidR="0008337D" w:rsidRDefault="00924FD6">
      <w:pPr>
        <w:pBdr>
          <w:top w:val="nil"/>
          <w:left w:val="nil"/>
          <w:bottom w:val="nil"/>
          <w:right w:val="nil"/>
          <w:between w:val="nil"/>
        </w:pBdr>
        <w:ind w:left="360"/>
        <w:rPr>
          <w:color w:val="000000"/>
          <w:sz w:val="28"/>
          <w:szCs w:val="28"/>
        </w:rPr>
      </w:pPr>
      <w:r>
        <w:rPr>
          <w:color w:val="000000"/>
          <w:sz w:val="28"/>
          <w:szCs w:val="28"/>
        </w:rPr>
        <w:t xml:space="preserve">Details of the likely policy impacts on </w:t>
      </w:r>
      <w:r>
        <w:rPr>
          <w:b/>
          <w:color w:val="000000"/>
          <w:sz w:val="28"/>
          <w:szCs w:val="28"/>
        </w:rPr>
        <w:t>Racial Group</w:t>
      </w:r>
      <w:r>
        <w:rPr>
          <w:color w:val="000000"/>
          <w:sz w:val="28"/>
          <w:szCs w:val="28"/>
        </w:rPr>
        <w:t>:</w:t>
      </w:r>
    </w:p>
    <w:p w14:paraId="450559B4" w14:textId="77777777" w:rsidR="00E040E8" w:rsidRDefault="00E040E8">
      <w:pPr>
        <w:pBdr>
          <w:top w:val="nil"/>
          <w:left w:val="nil"/>
          <w:bottom w:val="nil"/>
          <w:right w:val="nil"/>
          <w:between w:val="nil"/>
        </w:pBdr>
        <w:ind w:left="360"/>
        <w:rPr>
          <w:color w:val="000000"/>
          <w:sz w:val="28"/>
          <w:szCs w:val="28"/>
        </w:rPr>
      </w:pPr>
    </w:p>
    <w:p w14:paraId="4DD76E35" w14:textId="77777777" w:rsidR="0008337D" w:rsidRDefault="00924FD6">
      <w:pPr>
        <w:ind w:left="360"/>
        <w:rPr>
          <w:sz w:val="28"/>
          <w:szCs w:val="28"/>
        </w:rPr>
      </w:pPr>
      <w:r>
        <w:rPr>
          <w:sz w:val="28"/>
          <w:szCs w:val="28"/>
        </w:rPr>
        <w:t>Again, there is an opportunity for citizens from various racial groups to come together to enjoy Irish classes.</w:t>
      </w:r>
    </w:p>
    <w:p w14:paraId="5CABD732" w14:textId="77777777" w:rsidR="0008337D" w:rsidRDefault="0008337D">
      <w:pPr>
        <w:pBdr>
          <w:top w:val="nil"/>
          <w:left w:val="nil"/>
          <w:bottom w:val="nil"/>
          <w:right w:val="nil"/>
          <w:between w:val="nil"/>
        </w:pBdr>
        <w:ind w:left="360"/>
        <w:rPr>
          <w:color w:val="000000"/>
          <w:sz w:val="28"/>
          <w:szCs w:val="28"/>
        </w:rPr>
      </w:pPr>
    </w:p>
    <w:p w14:paraId="476B813D" w14:textId="73CB5F00" w:rsidR="0008337D" w:rsidRDefault="00924FD6">
      <w:pPr>
        <w:ind w:left="360"/>
        <w:rPr>
          <w:sz w:val="28"/>
          <w:szCs w:val="28"/>
        </w:rPr>
      </w:pPr>
      <w:r>
        <w:rPr>
          <w:sz w:val="28"/>
          <w:szCs w:val="28"/>
        </w:rPr>
        <w:t xml:space="preserve">What is the level of impact?  Minor positive  </w:t>
      </w:r>
    </w:p>
    <w:p w14:paraId="0249E678" w14:textId="77777777" w:rsidR="0008337D" w:rsidRDefault="0008337D">
      <w:pPr>
        <w:ind w:left="360"/>
        <w:rPr>
          <w:sz w:val="28"/>
          <w:szCs w:val="28"/>
        </w:rPr>
      </w:pPr>
    </w:p>
    <w:p w14:paraId="681B2CE2" w14:textId="77777777" w:rsidR="0008337D" w:rsidRDefault="0008337D">
      <w:pPr>
        <w:ind w:left="360"/>
        <w:rPr>
          <w:sz w:val="28"/>
          <w:szCs w:val="28"/>
        </w:rPr>
      </w:pPr>
    </w:p>
    <w:p w14:paraId="7595C925" w14:textId="77777777" w:rsidR="0008337D" w:rsidRDefault="00924FD6">
      <w:pPr>
        <w:numPr>
          <w:ilvl w:val="0"/>
          <w:numId w:val="7"/>
        </w:numPr>
        <w:pBdr>
          <w:top w:val="nil"/>
          <w:left w:val="nil"/>
          <w:bottom w:val="nil"/>
          <w:right w:val="nil"/>
          <w:between w:val="nil"/>
        </w:pBdr>
        <w:rPr>
          <w:b/>
          <w:color w:val="000000"/>
        </w:rPr>
      </w:pPr>
      <w:r>
        <w:rPr>
          <w:b/>
          <w:color w:val="000000"/>
          <w:sz w:val="28"/>
          <w:szCs w:val="28"/>
        </w:rPr>
        <w:t>Are there opportunities to better promote good relations between people of different religious belief, political opinion or racial group?</w:t>
      </w:r>
    </w:p>
    <w:p w14:paraId="0E5288A1" w14:textId="77777777" w:rsidR="0008337D" w:rsidRDefault="0008337D">
      <w:pPr>
        <w:pBdr>
          <w:top w:val="nil"/>
          <w:left w:val="nil"/>
          <w:bottom w:val="nil"/>
          <w:right w:val="nil"/>
          <w:between w:val="nil"/>
        </w:pBdr>
        <w:ind w:left="360"/>
        <w:rPr>
          <w:b/>
          <w:color w:val="000000"/>
          <w:sz w:val="28"/>
          <w:szCs w:val="28"/>
        </w:rPr>
      </w:pPr>
    </w:p>
    <w:p w14:paraId="0F504974" w14:textId="77777777" w:rsidR="0008337D" w:rsidRDefault="00924FD6">
      <w:pPr>
        <w:ind w:left="360"/>
        <w:rPr>
          <w:sz w:val="28"/>
          <w:szCs w:val="28"/>
        </w:rPr>
      </w:pPr>
      <w:r>
        <w:rPr>
          <w:sz w:val="28"/>
          <w:szCs w:val="28"/>
        </w:rPr>
        <w:t>Detail opportunities of how this policy could better promote good relations for people within each of the Section 75 Categories below:</w:t>
      </w:r>
    </w:p>
    <w:p w14:paraId="161EAD20" w14:textId="77777777" w:rsidR="0008337D" w:rsidRDefault="0008337D">
      <w:pPr>
        <w:rPr>
          <w:b/>
          <w:sz w:val="28"/>
          <w:szCs w:val="28"/>
        </w:rPr>
      </w:pPr>
    </w:p>
    <w:p w14:paraId="31E47121" w14:textId="77777777" w:rsidR="0008337D" w:rsidRDefault="00924FD6">
      <w:pPr>
        <w:ind w:left="360"/>
        <w:rPr>
          <w:b/>
          <w:sz w:val="28"/>
          <w:szCs w:val="28"/>
        </w:rPr>
      </w:pPr>
      <w:r>
        <w:rPr>
          <w:b/>
          <w:sz w:val="28"/>
          <w:szCs w:val="28"/>
        </w:rPr>
        <w:t xml:space="preserve">Religious Belief – </w:t>
      </w:r>
    </w:p>
    <w:p w14:paraId="23D4C3ED" w14:textId="77777777" w:rsidR="0008337D" w:rsidRDefault="00924FD6">
      <w:pPr>
        <w:ind w:left="360"/>
        <w:rPr>
          <w:sz w:val="28"/>
          <w:szCs w:val="28"/>
          <w:u w:val="single"/>
        </w:rPr>
      </w:pPr>
      <w:r>
        <w:rPr>
          <w:sz w:val="28"/>
          <w:szCs w:val="28"/>
        </w:rPr>
        <w:t xml:space="preserve">If Yes, provide </w:t>
      </w:r>
      <w:r>
        <w:rPr>
          <w:sz w:val="28"/>
          <w:szCs w:val="28"/>
          <w:u w:val="single"/>
        </w:rPr>
        <w:t>details:</w:t>
      </w:r>
    </w:p>
    <w:p w14:paraId="346D12C5" w14:textId="77777777" w:rsidR="0008337D" w:rsidRDefault="00924FD6">
      <w:pPr>
        <w:ind w:left="360"/>
        <w:rPr>
          <w:sz w:val="28"/>
          <w:szCs w:val="28"/>
        </w:rPr>
      </w:pPr>
      <w:r>
        <w:rPr>
          <w:sz w:val="28"/>
          <w:szCs w:val="28"/>
        </w:rPr>
        <w:t>Yes, the initiative may help to promote an inclusive and positive message that the language is part of a rich and shared heritage.</w:t>
      </w:r>
    </w:p>
    <w:p w14:paraId="5775E7D5" w14:textId="77777777" w:rsidR="0008337D" w:rsidRDefault="00924FD6">
      <w:pPr>
        <w:ind w:left="360"/>
        <w:rPr>
          <w:sz w:val="28"/>
          <w:szCs w:val="28"/>
        </w:rPr>
      </w:pPr>
      <w:r>
        <w:rPr>
          <w:sz w:val="28"/>
          <w:szCs w:val="28"/>
        </w:rPr>
        <w:t>In Northern Ireland, religion, political opinion and racial background have become interwoven, and polarised opinions and perceptions currently exist around the issue of dual language.</w:t>
      </w:r>
    </w:p>
    <w:p w14:paraId="614BAF2B" w14:textId="77777777" w:rsidR="0008337D" w:rsidRDefault="00924FD6">
      <w:pPr>
        <w:ind w:left="360"/>
        <w:rPr>
          <w:sz w:val="28"/>
          <w:szCs w:val="28"/>
        </w:rPr>
      </w:pPr>
      <w:r>
        <w:rPr>
          <w:sz w:val="28"/>
          <w:szCs w:val="28"/>
        </w:rPr>
        <w:t>The draft policy will aim to promote sharing over separation and the economic, social and environmental benefits of such.</w:t>
      </w:r>
    </w:p>
    <w:p w14:paraId="2F8BE7D4" w14:textId="77777777" w:rsidR="0008337D" w:rsidRDefault="0008337D">
      <w:pPr>
        <w:ind w:left="360"/>
        <w:rPr>
          <w:sz w:val="28"/>
          <w:szCs w:val="28"/>
          <w:u w:val="single"/>
        </w:rPr>
      </w:pPr>
    </w:p>
    <w:p w14:paraId="25497660" w14:textId="77777777" w:rsidR="0008337D" w:rsidRDefault="00924FD6">
      <w:pPr>
        <w:ind w:left="360"/>
        <w:rPr>
          <w:sz w:val="28"/>
          <w:szCs w:val="28"/>
          <w:u w:val="single"/>
        </w:rPr>
      </w:pPr>
      <w:r>
        <w:rPr>
          <w:sz w:val="28"/>
          <w:szCs w:val="28"/>
        </w:rPr>
        <w:t xml:space="preserve">If No, provide </w:t>
      </w:r>
      <w:r>
        <w:rPr>
          <w:sz w:val="28"/>
          <w:szCs w:val="28"/>
          <w:u w:val="single"/>
        </w:rPr>
        <w:t>reasons:</w:t>
      </w:r>
    </w:p>
    <w:p w14:paraId="0E4F09DC" w14:textId="77777777" w:rsidR="0008337D" w:rsidRDefault="0008337D">
      <w:pPr>
        <w:ind w:left="360"/>
        <w:rPr>
          <w:sz w:val="28"/>
          <w:szCs w:val="28"/>
          <w:u w:val="single"/>
        </w:rPr>
      </w:pPr>
    </w:p>
    <w:p w14:paraId="0939ED41" w14:textId="77777777" w:rsidR="0008337D" w:rsidRDefault="0008337D">
      <w:pPr>
        <w:ind w:left="360"/>
        <w:rPr>
          <w:sz w:val="28"/>
          <w:szCs w:val="28"/>
          <w:u w:val="single"/>
        </w:rPr>
      </w:pPr>
    </w:p>
    <w:p w14:paraId="0E4F9029" w14:textId="77777777" w:rsidR="0008337D" w:rsidRDefault="00924FD6">
      <w:pPr>
        <w:ind w:left="360"/>
        <w:rPr>
          <w:b/>
          <w:sz w:val="28"/>
          <w:szCs w:val="28"/>
        </w:rPr>
      </w:pPr>
      <w:r>
        <w:rPr>
          <w:b/>
          <w:sz w:val="28"/>
          <w:szCs w:val="28"/>
        </w:rPr>
        <w:t xml:space="preserve">Political Opinion – </w:t>
      </w:r>
    </w:p>
    <w:p w14:paraId="1D5A3B8E" w14:textId="77777777" w:rsidR="0008337D" w:rsidRDefault="00924FD6">
      <w:pPr>
        <w:ind w:left="360"/>
        <w:rPr>
          <w:sz w:val="28"/>
          <w:szCs w:val="28"/>
          <w:u w:val="single"/>
        </w:rPr>
      </w:pPr>
      <w:r>
        <w:rPr>
          <w:sz w:val="28"/>
          <w:szCs w:val="28"/>
        </w:rPr>
        <w:t xml:space="preserve">If Yes, provide </w:t>
      </w:r>
      <w:r>
        <w:rPr>
          <w:sz w:val="28"/>
          <w:szCs w:val="28"/>
          <w:u w:val="single"/>
        </w:rPr>
        <w:t>details:</w:t>
      </w:r>
    </w:p>
    <w:p w14:paraId="29AB7514" w14:textId="77777777" w:rsidR="0008337D" w:rsidRDefault="00924FD6">
      <w:pPr>
        <w:ind w:left="360"/>
        <w:rPr>
          <w:sz w:val="28"/>
          <w:szCs w:val="28"/>
        </w:rPr>
      </w:pPr>
      <w:r>
        <w:rPr>
          <w:sz w:val="28"/>
          <w:szCs w:val="28"/>
        </w:rPr>
        <w:t>Yes, the initiative may help to promote an inclusive and positive message that the language is part of a rich and shared heritage.</w:t>
      </w:r>
    </w:p>
    <w:p w14:paraId="31B7467A" w14:textId="77777777" w:rsidR="0008337D" w:rsidRDefault="00924FD6">
      <w:pPr>
        <w:ind w:left="360"/>
        <w:rPr>
          <w:sz w:val="28"/>
          <w:szCs w:val="28"/>
        </w:rPr>
      </w:pPr>
      <w:r>
        <w:rPr>
          <w:sz w:val="28"/>
          <w:szCs w:val="28"/>
        </w:rPr>
        <w:lastRenderedPageBreak/>
        <w:t>In Northern Ireland, religion, political opinion and racial background have become interwoven, and polarised opinions and perceptions currently exist around the issue of dual language.</w:t>
      </w:r>
    </w:p>
    <w:p w14:paraId="5F17715D" w14:textId="77777777" w:rsidR="0008337D" w:rsidRDefault="00924FD6">
      <w:pPr>
        <w:ind w:left="360"/>
        <w:rPr>
          <w:sz w:val="28"/>
          <w:szCs w:val="28"/>
        </w:rPr>
      </w:pPr>
      <w:r>
        <w:rPr>
          <w:sz w:val="28"/>
          <w:szCs w:val="28"/>
        </w:rPr>
        <w:t>The draft policy will aim to promote sharing over separation and the economic, social and environmental benefits of such.</w:t>
      </w:r>
    </w:p>
    <w:p w14:paraId="2164DBB9" w14:textId="77777777" w:rsidR="0008337D" w:rsidRDefault="0008337D">
      <w:pPr>
        <w:ind w:left="360"/>
        <w:rPr>
          <w:b/>
          <w:sz w:val="28"/>
          <w:szCs w:val="28"/>
        </w:rPr>
      </w:pPr>
    </w:p>
    <w:p w14:paraId="354E0101" w14:textId="77777777" w:rsidR="0008337D" w:rsidRDefault="00924FD6">
      <w:pPr>
        <w:ind w:left="360"/>
        <w:rPr>
          <w:sz w:val="28"/>
          <w:szCs w:val="28"/>
          <w:u w:val="single"/>
        </w:rPr>
      </w:pPr>
      <w:r>
        <w:rPr>
          <w:sz w:val="28"/>
          <w:szCs w:val="28"/>
        </w:rPr>
        <w:t xml:space="preserve">If No, provide </w:t>
      </w:r>
      <w:r>
        <w:rPr>
          <w:sz w:val="28"/>
          <w:szCs w:val="28"/>
          <w:u w:val="single"/>
        </w:rPr>
        <w:t>reasons</w:t>
      </w:r>
    </w:p>
    <w:p w14:paraId="0C895111" w14:textId="77777777" w:rsidR="0008337D" w:rsidRDefault="0008337D">
      <w:pPr>
        <w:ind w:left="360"/>
        <w:rPr>
          <w:sz w:val="28"/>
          <w:szCs w:val="28"/>
        </w:rPr>
      </w:pPr>
    </w:p>
    <w:p w14:paraId="0AF7BA84" w14:textId="77777777" w:rsidR="0008337D" w:rsidRDefault="0008337D">
      <w:pPr>
        <w:ind w:left="360"/>
        <w:rPr>
          <w:b/>
          <w:sz w:val="28"/>
          <w:szCs w:val="28"/>
        </w:rPr>
      </w:pPr>
    </w:p>
    <w:p w14:paraId="5CBB1C6A" w14:textId="77777777" w:rsidR="0008337D" w:rsidRDefault="00924FD6">
      <w:pPr>
        <w:ind w:left="360"/>
        <w:rPr>
          <w:b/>
          <w:sz w:val="28"/>
          <w:szCs w:val="28"/>
        </w:rPr>
      </w:pPr>
      <w:r>
        <w:rPr>
          <w:b/>
          <w:sz w:val="28"/>
          <w:szCs w:val="28"/>
        </w:rPr>
        <w:t xml:space="preserve">Racial Group – </w:t>
      </w:r>
    </w:p>
    <w:p w14:paraId="113DECC5" w14:textId="77777777" w:rsidR="0008337D" w:rsidRDefault="00924FD6">
      <w:pPr>
        <w:ind w:left="360"/>
        <w:rPr>
          <w:sz w:val="28"/>
          <w:szCs w:val="28"/>
          <w:u w:val="single"/>
        </w:rPr>
      </w:pPr>
      <w:r>
        <w:rPr>
          <w:sz w:val="28"/>
          <w:szCs w:val="28"/>
        </w:rPr>
        <w:t xml:space="preserve">If Yes, provide </w:t>
      </w:r>
      <w:r>
        <w:rPr>
          <w:sz w:val="28"/>
          <w:szCs w:val="28"/>
          <w:u w:val="single"/>
        </w:rPr>
        <w:t>details:</w:t>
      </w:r>
    </w:p>
    <w:p w14:paraId="0FB10860" w14:textId="77777777" w:rsidR="0008337D" w:rsidRDefault="00924FD6">
      <w:pPr>
        <w:ind w:left="360"/>
        <w:rPr>
          <w:sz w:val="28"/>
          <w:szCs w:val="28"/>
        </w:rPr>
      </w:pPr>
      <w:r>
        <w:rPr>
          <w:sz w:val="28"/>
          <w:szCs w:val="28"/>
        </w:rPr>
        <w:t>Yes, the initiative may help to promote an inclusive and positive message that the language is part of a rich and shared heritage.</w:t>
      </w:r>
    </w:p>
    <w:p w14:paraId="159B174E" w14:textId="77777777" w:rsidR="0008337D" w:rsidRDefault="00924FD6">
      <w:pPr>
        <w:ind w:left="360"/>
        <w:rPr>
          <w:sz w:val="28"/>
          <w:szCs w:val="28"/>
        </w:rPr>
      </w:pPr>
      <w:r>
        <w:rPr>
          <w:sz w:val="28"/>
          <w:szCs w:val="28"/>
        </w:rPr>
        <w:t>In Northern Ireland, religion, political opinion and racial background have become interwoven, and polarised opinions and perceptions currently exist around the issue of dual language.</w:t>
      </w:r>
    </w:p>
    <w:p w14:paraId="79D9C94C" w14:textId="77777777" w:rsidR="0008337D" w:rsidRDefault="00924FD6">
      <w:pPr>
        <w:ind w:left="360"/>
        <w:rPr>
          <w:sz w:val="28"/>
          <w:szCs w:val="28"/>
        </w:rPr>
      </w:pPr>
      <w:r>
        <w:rPr>
          <w:sz w:val="28"/>
          <w:szCs w:val="28"/>
        </w:rPr>
        <w:t>The draft policy will aim to promote sharing over separation and the economic, social and environmental benefits of such.</w:t>
      </w:r>
    </w:p>
    <w:p w14:paraId="330C7121" w14:textId="77777777" w:rsidR="0008337D" w:rsidRDefault="0008337D">
      <w:pPr>
        <w:ind w:left="360"/>
        <w:rPr>
          <w:b/>
          <w:sz w:val="28"/>
          <w:szCs w:val="28"/>
        </w:rPr>
      </w:pPr>
    </w:p>
    <w:p w14:paraId="7F5CD707" w14:textId="77777777" w:rsidR="0008337D" w:rsidRDefault="00924FD6">
      <w:pPr>
        <w:ind w:left="360"/>
      </w:pPr>
      <w:r>
        <w:rPr>
          <w:sz w:val="28"/>
          <w:szCs w:val="28"/>
        </w:rPr>
        <w:t xml:space="preserve">If No, provide </w:t>
      </w:r>
      <w:r>
        <w:rPr>
          <w:sz w:val="28"/>
          <w:szCs w:val="28"/>
          <w:u w:val="single"/>
        </w:rPr>
        <w:t>reasons</w:t>
      </w:r>
      <w:r>
        <w:br w:type="page"/>
      </w:r>
      <w:r>
        <w:lastRenderedPageBreak/>
        <w:t>Additional considerations</w:t>
      </w:r>
    </w:p>
    <w:p w14:paraId="27B211CB" w14:textId="77777777" w:rsidR="0008337D" w:rsidRDefault="0008337D">
      <w:pPr>
        <w:rPr>
          <w:i/>
        </w:rPr>
      </w:pPr>
    </w:p>
    <w:p w14:paraId="75616219" w14:textId="77777777" w:rsidR="0008337D" w:rsidRDefault="00924FD6">
      <w:pPr>
        <w:rPr>
          <w:b/>
          <w:i/>
          <w:sz w:val="28"/>
          <w:szCs w:val="28"/>
        </w:rPr>
      </w:pPr>
      <w:r>
        <w:rPr>
          <w:b/>
          <w:i/>
          <w:sz w:val="28"/>
          <w:szCs w:val="28"/>
        </w:rPr>
        <w:t>Multiple identity</w:t>
      </w:r>
    </w:p>
    <w:p w14:paraId="33FD529E" w14:textId="77777777" w:rsidR="0008337D" w:rsidRDefault="0008337D">
      <w:pPr>
        <w:rPr>
          <w:sz w:val="28"/>
          <w:szCs w:val="28"/>
        </w:rPr>
      </w:pPr>
    </w:p>
    <w:p w14:paraId="185742DB" w14:textId="77777777" w:rsidR="0008337D" w:rsidRDefault="00924FD6">
      <w:pPr>
        <w:rPr>
          <w:sz w:val="28"/>
          <w:szCs w:val="28"/>
        </w:rPr>
      </w:pPr>
      <w:r>
        <w:rPr>
          <w:sz w:val="28"/>
          <w:szCs w:val="28"/>
        </w:rPr>
        <w:t xml:space="preserve">Generally speaking, people can fall into more than one Section 75 category.  Taking this into consideration, are there any potential impacts of the policy/decision on people with multiple identities?  </w:t>
      </w:r>
    </w:p>
    <w:p w14:paraId="66AC7BA9" w14:textId="77777777" w:rsidR="0008337D" w:rsidRDefault="00924FD6">
      <w:pPr>
        <w:ind w:right="-174"/>
        <w:rPr>
          <w:i/>
          <w:sz w:val="28"/>
          <w:szCs w:val="28"/>
        </w:rPr>
      </w:pPr>
      <w:r>
        <w:rPr>
          <w:sz w:val="28"/>
          <w:szCs w:val="28"/>
        </w:rPr>
        <w:t>(</w:t>
      </w:r>
      <w:r>
        <w:rPr>
          <w:i/>
          <w:sz w:val="28"/>
          <w:szCs w:val="28"/>
        </w:rPr>
        <w:t>For example; disabled minority ethnic people; disabled women; young Protestant men; and young lesbians, gay and bisexual people).</w:t>
      </w:r>
    </w:p>
    <w:p w14:paraId="0210F3C4" w14:textId="77777777" w:rsidR="0008337D" w:rsidRDefault="00924FD6">
      <w:pPr>
        <w:ind w:right="-174"/>
        <w:rPr>
          <w:sz w:val="28"/>
          <w:szCs w:val="28"/>
        </w:rPr>
      </w:pPr>
      <w:r>
        <w:rPr>
          <w:sz w:val="28"/>
          <w:szCs w:val="28"/>
        </w:rPr>
        <w:t xml:space="preserve"> </w:t>
      </w:r>
    </w:p>
    <w:p w14:paraId="5F6452DC" w14:textId="77777777" w:rsidR="0008337D" w:rsidRDefault="00924FD6">
      <w:pPr>
        <w:rPr>
          <w:sz w:val="28"/>
          <w:szCs w:val="28"/>
        </w:rPr>
      </w:pPr>
      <w:r>
        <w:rPr>
          <w:sz w:val="28"/>
          <w:szCs w:val="28"/>
        </w:rPr>
        <w:t>Provide details of data on the impact of the policy on people with multiple identities.  Specify relevant Section 75 categories concerned.</w:t>
      </w:r>
    </w:p>
    <w:p w14:paraId="3BFF8E9E" w14:textId="77777777" w:rsidR="00AC6DEB" w:rsidRDefault="00AC6DEB">
      <w:pPr>
        <w:rPr>
          <w:sz w:val="28"/>
          <w:szCs w:val="28"/>
        </w:rPr>
      </w:pPr>
    </w:p>
    <w:p w14:paraId="612A885C" w14:textId="77777777" w:rsidR="00AC6DEB" w:rsidRDefault="00AC6DEB" w:rsidP="00AC6DEB">
      <w:pPr>
        <w:rPr>
          <w:sz w:val="28"/>
          <w:szCs w:val="28"/>
        </w:rPr>
      </w:pPr>
      <w:r>
        <w:rPr>
          <w:sz w:val="28"/>
          <w:szCs w:val="28"/>
        </w:rPr>
        <w:t>The aim of the DfE Irish Language policy will be to support the promotion in the use of Irish language and its cultural development across DfE public facing services.</w:t>
      </w:r>
    </w:p>
    <w:p w14:paraId="4506C331" w14:textId="77777777" w:rsidR="00AC6DEB" w:rsidRDefault="00AC6DEB" w:rsidP="00AC6DEB">
      <w:pPr>
        <w:rPr>
          <w:sz w:val="28"/>
          <w:szCs w:val="28"/>
        </w:rPr>
      </w:pPr>
    </w:p>
    <w:p w14:paraId="09F88B9D" w14:textId="1456123F" w:rsidR="00AC6DEB" w:rsidRDefault="00AC6DEB" w:rsidP="00AC6DEB">
      <w:pPr>
        <w:rPr>
          <w:sz w:val="28"/>
          <w:szCs w:val="28"/>
        </w:rPr>
      </w:pPr>
      <w:r>
        <w:rPr>
          <w:sz w:val="28"/>
          <w:szCs w:val="28"/>
        </w:rPr>
        <w:t>All Section 75 groups might be expected to benefit from this policy.</w:t>
      </w:r>
    </w:p>
    <w:p w14:paraId="1F10ABE0" w14:textId="77777777" w:rsidR="00AC6DEB" w:rsidRDefault="00AC6DEB" w:rsidP="00AC6DEB">
      <w:pPr>
        <w:rPr>
          <w:sz w:val="28"/>
          <w:szCs w:val="28"/>
        </w:rPr>
      </w:pPr>
      <w:r>
        <w:rPr>
          <w:sz w:val="28"/>
          <w:szCs w:val="28"/>
        </w:rPr>
        <w:t>In particular, persons of different religious belief or political opinion</w:t>
      </w:r>
    </w:p>
    <w:p w14:paraId="5D9E7FCC" w14:textId="77777777" w:rsidR="00AC6DEB" w:rsidRDefault="00AC6DEB" w:rsidP="00AC6DEB">
      <w:pPr>
        <w:rPr>
          <w:sz w:val="28"/>
          <w:szCs w:val="28"/>
        </w:rPr>
      </w:pPr>
      <w:r>
        <w:rPr>
          <w:sz w:val="28"/>
          <w:szCs w:val="28"/>
        </w:rPr>
        <w:t>It is expected those speaking and possessing some knowledge of Irish are more likely to be Catholic/nationalist.</w:t>
      </w:r>
    </w:p>
    <w:p w14:paraId="68043D3D" w14:textId="77777777" w:rsidR="00AC6DEB" w:rsidRDefault="00AC6DEB">
      <w:pPr>
        <w:rPr>
          <w:sz w:val="28"/>
          <w:szCs w:val="28"/>
        </w:rPr>
      </w:pPr>
    </w:p>
    <w:p w14:paraId="26CBA5A8" w14:textId="77777777" w:rsidR="0008337D" w:rsidRDefault="00924FD6">
      <w:pPr>
        <w:pStyle w:val="Heading2"/>
        <w:rPr>
          <w:b/>
        </w:rPr>
      </w:pPr>
      <w:r>
        <w:br w:type="page"/>
      </w:r>
      <w:r>
        <w:rPr>
          <w:b/>
        </w:rPr>
        <w:lastRenderedPageBreak/>
        <w:t>Part 3. Screening decision</w:t>
      </w:r>
    </w:p>
    <w:p w14:paraId="6D9EDF71" w14:textId="77777777" w:rsidR="0008337D" w:rsidRDefault="0008337D">
      <w:pPr>
        <w:rPr>
          <w:sz w:val="28"/>
          <w:szCs w:val="28"/>
        </w:rPr>
      </w:pPr>
    </w:p>
    <w:p w14:paraId="02EEE1D9" w14:textId="77777777" w:rsidR="0008337D" w:rsidRDefault="00924FD6">
      <w:pPr>
        <w:rPr>
          <w:sz w:val="28"/>
          <w:szCs w:val="28"/>
        </w:rPr>
      </w:pPr>
      <w:r>
        <w:rPr>
          <w:sz w:val="28"/>
          <w:szCs w:val="28"/>
        </w:rPr>
        <w:t>If the decision is not to conduct an equality impact assessment, please provide details of the reasons.</w:t>
      </w:r>
    </w:p>
    <w:p w14:paraId="215AF59C" w14:textId="77777777" w:rsidR="0008337D" w:rsidRDefault="0008337D">
      <w:pPr>
        <w:rPr>
          <w:sz w:val="28"/>
          <w:szCs w:val="28"/>
        </w:rPr>
      </w:pPr>
    </w:p>
    <w:p w14:paraId="398D28DB" w14:textId="77777777" w:rsidR="0008337D" w:rsidRDefault="00924FD6">
      <w:pPr>
        <w:rPr>
          <w:sz w:val="32"/>
          <w:szCs w:val="32"/>
        </w:rPr>
      </w:pPr>
      <w:r>
        <w:rPr>
          <w:sz w:val="28"/>
          <w:szCs w:val="28"/>
        </w:rPr>
        <w:t xml:space="preserve">Policy screened out </w:t>
      </w:r>
      <w:r>
        <w:rPr>
          <w:b/>
          <w:sz w:val="28"/>
          <w:szCs w:val="28"/>
        </w:rPr>
        <w:t xml:space="preserve">without </w:t>
      </w:r>
      <w:r>
        <w:rPr>
          <w:sz w:val="28"/>
          <w:szCs w:val="28"/>
        </w:rPr>
        <w:t>mitigation or an alternative policy adopted</w:t>
      </w:r>
    </w:p>
    <w:p w14:paraId="77653977" w14:textId="77777777" w:rsidR="0008337D" w:rsidRDefault="0008337D">
      <w:pPr>
        <w:rPr>
          <w:sz w:val="28"/>
          <w:szCs w:val="28"/>
        </w:rPr>
      </w:pPr>
    </w:p>
    <w:p w14:paraId="015A7741" w14:textId="7A6D6AEB" w:rsidR="0008337D" w:rsidRDefault="00924FD6">
      <w:pPr>
        <w:rPr>
          <w:sz w:val="28"/>
          <w:szCs w:val="28"/>
        </w:rPr>
      </w:pPr>
      <w:r>
        <w:rPr>
          <w:sz w:val="28"/>
          <w:szCs w:val="28"/>
        </w:rPr>
        <w:t xml:space="preserve">The decision to develop a Draft Irish Language Policy will not have any adverse or negative impacts on </w:t>
      </w:r>
      <w:r w:rsidR="00AC6DEB">
        <w:rPr>
          <w:sz w:val="28"/>
          <w:szCs w:val="28"/>
        </w:rPr>
        <w:t xml:space="preserve">any of the </w:t>
      </w:r>
      <w:r>
        <w:rPr>
          <w:sz w:val="28"/>
          <w:szCs w:val="28"/>
        </w:rPr>
        <w:t>Section 75 groupings.</w:t>
      </w:r>
    </w:p>
    <w:p w14:paraId="069DB72F" w14:textId="77777777" w:rsidR="0008337D" w:rsidRDefault="0008337D">
      <w:pPr>
        <w:rPr>
          <w:sz w:val="28"/>
          <w:szCs w:val="28"/>
        </w:rPr>
      </w:pPr>
    </w:p>
    <w:p w14:paraId="6B892CE3" w14:textId="77777777" w:rsidR="0008337D" w:rsidRDefault="0008337D">
      <w:pPr>
        <w:rPr>
          <w:sz w:val="28"/>
          <w:szCs w:val="28"/>
        </w:rPr>
      </w:pPr>
    </w:p>
    <w:p w14:paraId="088BE940" w14:textId="77777777" w:rsidR="0008337D" w:rsidRDefault="00924FD6">
      <w:pPr>
        <w:rPr>
          <w:sz w:val="28"/>
          <w:szCs w:val="28"/>
        </w:rPr>
      </w:pPr>
      <w:r>
        <w:rPr>
          <w:sz w:val="28"/>
          <w:szCs w:val="28"/>
        </w:rPr>
        <w:t>If the decision is not to conduct an equality impact assessment the public authority should consider if the policy should be mitigated or an alternative policy be introduced - please provide details.</w:t>
      </w:r>
    </w:p>
    <w:p w14:paraId="7A7FFC4F" w14:textId="77777777" w:rsidR="0008337D" w:rsidRDefault="0008337D">
      <w:pPr>
        <w:rPr>
          <w:sz w:val="28"/>
          <w:szCs w:val="28"/>
        </w:rPr>
      </w:pPr>
    </w:p>
    <w:p w14:paraId="1AFF6E85" w14:textId="77777777" w:rsidR="0008337D" w:rsidRDefault="00924FD6">
      <w:pPr>
        <w:rPr>
          <w:sz w:val="28"/>
          <w:szCs w:val="28"/>
        </w:rPr>
      </w:pPr>
      <w:r>
        <w:rPr>
          <w:sz w:val="28"/>
          <w:szCs w:val="28"/>
        </w:rPr>
        <w:t>N/A</w:t>
      </w:r>
    </w:p>
    <w:p w14:paraId="543F95B1" w14:textId="77777777" w:rsidR="0008337D" w:rsidRDefault="0008337D">
      <w:pPr>
        <w:rPr>
          <w:sz w:val="28"/>
          <w:szCs w:val="28"/>
        </w:rPr>
      </w:pPr>
    </w:p>
    <w:p w14:paraId="265E9C0A" w14:textId="77777777" w:rsidR="0008337D" w:rsidRDefault="00924FD6">
      <w:pPr>
        <w:rPr>
          <w:sz w:val="28"/>
          <w:szCs w:val="28"/>
        </w:rPr>
      </w:pPr>
      <w:r>
        <w:rPr>
          <w:sz w:val="28"/>
          <w:szCs w:val="28"/>
        </w:rPr>
        <w:t>If the decision is to subject the policy to an equality impact assessment, please provide details of the reasons.</w:t>
      </w:r>
    </w:p>
    <w:p w14:paraId="16950553" w14:textId="77777777" w:rsidR="0008337D" w:rsidRDefault="0008337D">
      <w:pPr>
        <w:rPr>
          <w:b/>
          <w:sz w:val="28"/>
          <w:szCs w:val="28"/>
        </w:rPr>
      </w:pPr>
    </w:p>
    <w:p w14:paraId="6DFA04E3" w14:textId="77777777" w:rsidR="0008337D" w:rsidRDefault="00924FD6">
      <w:pPr>
        <w:rPr>
          <w:sz w:val="28"/>
          <w:szCs w:val="28"/>
        </w:rPr>
      </w:pPr>
      <w:r>
        <w:rPr>
          <w:sz w:val="28"/>
          <w:szCs w:val="28"/>
        </w:rPr>
        <w:t>N/A</w:t>
      </w:r>
    </w:p>
    <w:p w14:paraId="2B9A5A19" w14:textId="77777777" w:rsidR="0008337D" w:rsidRDefault="0008337D">
      <w:pPr>
        <w:rPr>
          <w:b/>
          <w:sz w:val="28"/>
          <w:szCs w:val="28"/>
        </w:rPr>
      </w:pPr>
    </w:p>
    <w:p w14:paraId="5B7F3EA2" w14:textId="77777777" w:rsidR="0008337D" w:rsidRDefault="00924FD6">
      <w:pPr>
        <w:rPr>
          <w:sz w:val="28"/>
          <w:szCs w:val="28"/>
        </w:rPr>
      </w:pPr>
      <w:r>
        <w:rPr>
          <w:sz w:val="28"/>
          <w:szCs w:val="28"/>
        </w:rPr>
        <w:t>All public authorities’ equality schemes must state the authority’s arrangements for assessing and consulting on the likely impact of policies adopted or proposed to be adopted by the authority on the promotion of equality of opportunity.  The Commission recommends screening and equality impact assessment as the tools to be utilised for such assessments.  Further advice on equality impact assessment may be found in a separate Commission publication: Practical Guidance on Equality Impact Assessment.</w:t>
      </w:r>
    </w:p>
    <w:p w14:paraId="3B92A69E" w14:textId="77777777" w:rsidR="0008337D" w:rsidRDefault="0008337D">
      <w:pPr>
        <w:rPr>
          <w:sz w:val="28"/>
          <w:szCs w:val="28"/>
        </w:rPr>
      </w:pPr>
    </w:p>
    <w:p w14:paraId="040EC61B" w14:textId="77777777" w:rsidR="0008337D" w:rsidRDefault="00924FD6">
      <w:pPr>
        <w:rPr>
          <w:b/>
          <w:sz w:val="28"/>
          <w:szCs w:val="28"/>
        </w:rPr>
      </w:pPr>
      <w:r>
        <w:br w:type="page"/>
      </w:r>
      <w:r>
        <w:rPr>
          <w:b/>
          <w:sz w:val="28"/>
          <w:szCs w:val="28"/>
        </w:rPr>
        <w:lastRenderedPageBreak/>
        <w:t>Mitigation</w:t>
      </w:r>
      <w:r>
        <w:rPr>
          <w:b/>
          <w:color w:val="2F5496"/>
          <w:sz w:val="28"/>
          <w:szCs w:val="28"/>
        </w:rPr>
        <w:t xml:space="preserve"> </w:t>
      </w:r>
    </w:p>
    <w:p w14:paraId="45D2B0F5" w14:textId="77777777" w:rsidR="0008337D" w:rsidRDefault="0008337D">
      <w:pPr>
        <w:rPr>
          <w:b/>
          <w:sz w:val="28"/>
          <w:szCs w:val="28"/>
        </w:rPr>
      </w:pPr>
    </w:p>
    <w:p w14:paraId="3EDB74DB" w14:textId="77777777" w:rsidR="0008337D" w:rsidRDefault="00924FD6">
      <w:pPr>
        <w:rPr>
          <w:sz w:val="28"/>
          <w:szCs w:val="28"/>
        </w:rPr>
      </w:pPr>
      <w:r>
        <w:rPr>
          <w:sz w:val="28"/>
          <w:szCs w:val="28"/>
        </w:rPr>
        <w:t>When the public authority concludes that the likely impact is ‘minor’ and an equality impact assessment is not to be conducted, the public authority may consider mitigation to lessen the severity of any equality impact, or the introduction of an alternative policy to better promote equality of opportunity or good relations.</w:t>
      </w:r>
    </w:p>
    <w:p w14:paraId="041EC4D6" w14:textId="77777777" w:rsidR="0008337D" w:rsidRDefault="0008337D">
      <w:pPr>
        <w:rPr>
          <w:sz w:val="28"/>
          <w:szCs w:val="28"/>
        </w:rPr>
      </w:pPr>
    </w:p>
    <w:p w14:paraId="2B71FFF7" w14:textId="77777777" w:rsidR="0008337D" w:rsidRDefault="00924FD6">
      <w:pPr>
        <w:rPr>
          <w:sz w:val="28"/>
          <w:szCs w:val="28"/>
        </w:rPr>
      </w:pPr>
      <w:r>
        <w:rPr>
          <w:sz w:val="28"/>
          <w:szCs w:val="28"/>
        </w:rPr>
        <w:t xml:space="preserve">Can the policy/decision be amended or changed or an alternative policy introduced to better promote equality of opportunity and/or good relations? </w:t>
      </w:r>
    </w:p>
    <w:p w14:paraId="4F755F60" w14:textId="77777777" w:rsidR="0008337D" w:rsidRDefault="0008337D">
      <w:pPr>
        <w:rPr>
          <w:sz w:val="28"/>
          <w:szCs w:val="28"/>
        </w:rPr>
      </w:pPr>
    </w:p>
    <w:p w14:paraId="64D8CC00" w14:textId="77777777" w:rsidR="0008337D" w:rsidRDefault="00924FD6">
      <w:pPr>
        <w:rPr>
          <w:sz w:val="28"/>
          <w:szCs w:val="28"/>
        </w:rPr>
      </w:pPr>
      <w:r>
        <w:rPr>
          <w:sz w:val="28"/>
          <w:szCs w:val="28"/>
        </w:rPr>
        <w:t xml:space="preserve">If so, </w:t>
      </w:r>
      <w:r>
        <w:rPr>
          <w:b/>
          <w:sz w:val="28"/>
          <w:szCs w:val="28"/>
        </w:rPr>
        <w:t xml:space="preserve">give the reasons </w:t>
      </w:r>
      <w:r>
        <w:rPr>
          <w:sz w:val="28"/>
          <w:szCs w:val="28"/>
        </w:rPr>
        <w:t>to support your decision, together with the proposed changes/amendments or alternative policy.</w:t>
      </w:r>
    </w:p>
    <w:p w14:paraId="6C170BF1" w14:textId="77777777" w:rsidR="0008337D" w:rsidRDefault="0008337D">
      <w:pPr>
        <w:rPr>
          <w:sz w:val="28"/>
          <w:szCs w:val="28"/>
        </w:rPr>
      </w:pPr>
    </w:p>
    <w:p w14:paraId="4B3204A0" w14:textId="77777777" w:rsidR="0008337D" w:rsidRDefault="00924FD6">
      <w:pPr>
        <w:rPr>
          <w:sz w:val="28"/>
          <w:szCs w:val="28"/>
        </w:rPr>
      </w:pPr>
      <w:r>
        <w:rPr>
          <w:sz w:val="28"/>
          <w:szCs w:val="28"/>
        </w:rPr>
        <w:t>Not required</w:t>
      </w:r>
    </w:p>
    <w:p w14:paraId="58E85380" w14:textId="77777777" w:rsidR="0008337D" w:rsidRDefault="0008337D">
      <w:pPr>
        <w:rPr>
          <w:b/>
          <w:sz w:val="28"/>
          <w:szCs w:val="28"/>
        </w:rPr>
      </w:pPr>
    </w:p>
    <w:p w14:paraId="63D84C7C" w14:textId="77777777" w:rsidR="0008337D" w:rsidRDefault="0008337D">
      <w:pPr>
        <w:rPr>
          <w:b/>
          <w:sz w:val="28"/>
          <w:szCs w:val="28"/>
        </w:rPr>
      </w:pPr>
    </w:p>
    <w:p w14:paraId="7BFB1BF7" w14:textId="77777777" w:rsidR="0008337D" w:rsidRDefault="00924FD6">
      <w:pPr>
        <w:jc w:val="both"/>
        <w:rPr>
          <w:b/>
          <w:sz w:val="28"/>
          <w:szCs w:val="28"/>
        </w:rPr>
      </w:pPr>
      <w:r>
        <w:br w:type="page"/>
      </w:r>
      <w:r>
        <w:rPr>
          <w:b/>
          <w:sz w:val="28"/>
          <w:szCs w:val="28"/>
        </w:rPr>
        <w:lastRenderedPageBreak/>
        <w:t>Timetabling and prioritising</w:t>
      </w:r>
    </w:p>
    <w:p w14:paraId="6B6CDAA6" w14:textId="77777777" w:rsidR="0008337D" w:rsidRDefault="0008337D">
      <w:pPr>
        <w:jc w:val="both"/>
        <w:rPr>
          <w:b/>
          <w:sz w:val="28"/>
          <w:szCs w:val="28"/>
        </w:rPr>
      </w:pPr>
    </w:p>
    <w:p w14:paraId="4A0CFF53" w14:textId="77777777" w:rsidR="0008337D" w:rsidRDefault="00924FD6">
      <w:pPr>
        <w:rPr>
          <w:sz w:val="28"/>
          <w:szCs w:val="28"/>
        </w:rPr>
      </w:pPr>
      <w:r>
        <w:rPr>
          <w:sz w:val="28"/>
          <w:szCs w:val="28"/>
        </w:rPr>
        <w:t>Factors to be considered in timetabling and prioritising policies for equality impact assessment.</w:t>
      </w:r>
    </w:p>
    <w:p w14:paraId="6FABF814" w14:textId="77777777" w:rsidR="0008337D" w:rsidRDefault="0008337D">
      <w:pPr>
        <w:rPr>
          <w:sz w:val="28"/>
          <w:szCs w:val="28"/>
        </w:rPr>
      </w:pPr>
    </w:p>
    <w:p w14:paraId="33590ACE" w14:textId="77777777" w:rsidR="0008337D" w:rsidRDefault="00924FD6">
      <w:pPr>
        <w:rPr>
          <w:sz w:val="28"/>
          <w:szCs w:val="28"/>
        </w:rPr>
      </w:pPr>
      <w:r>
        <w:rPr>
          <w:sz w:val="28"/>
          <w:szCs w:val="28"/>
        </w:rPr>
        <w:t xml:space="preserve">If the policy has been </w:t>
      </w:r>
      <w:r>
        <w:rPr>
          <w:b/>
          <w:sz w:val="28"/>
          <w:szCs w:val="28"/>
        </w:rPr>
        <w:t xml:space="preserve">‘screened in’ </w:t>
      </w:r>
      <w:r>
        <w:rPr>
          <w:sz w:val="28"/>
          <w:szCs w:val="28"/>
        </w:rPr>
        <w:t>for equality impact assessment, then please answer the following questions to determine its priority for timetabling the equality impact assessment.</w:t>
      </w:r>
    </w:p>
    <w:p w14:paraId="7A005E45" w14:textId="77777777" w:rsidR="0008337D" w:rsidRDefault="0008337D">
      <w:pPr>
        <w:rPr>
          <w:sz w:val="28"/>
          <w:szCs w:val="28"/>
        </w:rPr>
      </w:pPr>
    </w:p>
    <w:p w14:paraId="7B2D6A4F" w14:textId="77777777" w:rsidR="0008337D" w:rsidRDefault="00924FD6">
      <w:pPr>
        <w:pBdr>
          <w:top w:val="nil"/>
          <w:left w:val="nil"/>
          <w:bottom w:val="nil"/>
          <w:right w:val="nil"/>
          <w:between w:val="nil"/>
        </w:pBdr>
        <w:rPr>
          <w:color w:val="000000"/>
          <w:sz w:val="28"/>
          <w:szCs w:val="28"/>
        </w:rPr>
      </w:pPr>
      <w:r>
        <w:rPr>
          <w:color w:val="000000"/>
          <w:sz w:val="28"/>
          <w:szCs w:val="28"/>
        </w:rPr>
        <w:t>On a scale of 1-3, with 1 being the lowest priority and 3 being the highest, assess the policy in terms of its priority for equality impact assessment.</w:t>
      </w:r>
    </w:p>
    <w:p w14:paraId="1854529C" w14:textId="77777777" w:rsidR="0008337D" w:rsidRDefault="0008337D">
      <w:pPr>
        <w:pBdr>
          <w:top w:val="nil"/>
          <w:left w:val="nil"/>
          <w:bottom w:val="nil"/>
          <w:right w:val="nil"/>
          <w:between w:val="nil"/>
        </w:pBdr>
        <w:rPr>
          <w:color w:val="000000"/>
          <w:sz w:val="28"/>
          <w:szCs w:val="28"/>
        </w:rPr>
      </w:pPr>
    </w:p>
    <w:p w14:paraId="75F1F286" w14:textId="77777777" w:rsidR="0008337D" w:rsidRDefault="0008337D">
      <w:pPr>
        <w:pBdr>
          <w:top w:val="nil"/>
          <w:left w:val="nil"/>
          <w:bottom w:val="nil"/>
          <w:right w:val="nil"/>
          <w:between w:val="nil"/>
        </w:pBdr>
        <w:rPr>
          <w:color w:val="000000"/>
          <w:sz w:val="28"/>
          <w:szCs w:val="28"/>
        </w:rPr>
      </w:pPr>
    </w:p>
    <w:p w14:paraId="5DF2064C" w14:textId="77777777" w:rsidR="0008337D" w:rsidRDefault="00924FD6">
      <w:pPr>
        <w:pBdr>
          <w:top w:val="nil"/>
          <w:left w:val="nil"/>
          <w:bottom w:val="nil"/>
          <w:right w:val="nil"/>
          <w:between w:val="nil"/>
        </w:pBdr>
        <w:rPr>
          <w:color w:val="000000"/>
          <w:sz w:val="28"/>
          <w:szCs w:val="28"/>
        </w:rPr>
      </w:pPr>
      <w:r>
        <w:rPr>
          <w:b/>
          <w:color w:val="000000"/>
          <w:sz w:val="28"/>
          <w:szCs w:val="28"/>
        </w:rPr>
        <w:t>Priority criterion – Rating (1-3)</w:t>
      </w:r>
    </w:p>
    <w:p w14:paraId="28E8891F" w14:textId="77777777" w:rsidR="0008337D" w:rsidRDefault="0008337D">
      <w:pPr>
        <w:pBdr>
          <w:top w:val="nil"/>
          <w:left w:val="nil"/>
          <w:bottom w:val="nil"/>
          <w:right w:val="nil"/>
          <w:between w:val="nil"/>
        </w:pBdr>
        <w:rPr>
          <w:color w:val="000000"/>
          <w:sz w:val="28"/>
          <w:szCs w:val="28"/>
        </w:rPr>
      </w:pPr>
    </w:p>
    <w:p w14:paraId="7BE1393C" w14:textId="77777777" w:rsidR="0008337D" w:rsidRDefault="00924FD6">
      <w:pPr>
        <w:pBdr>
          <w:top w:val="nil"/>
          <w:left w:val="nil"/>
          <w:bottom w:val="nil"/>
          <w:right w:val="nil"/>
          <w:between w:val="nil"/>
        </w:pBdr>
        <w:rPr>
          <w:color w:val="000000"/>
          <w:sz w:val="28"/>
          <w:szCs w:val="28"/>
        </w:rPr>
      </w:pPr>
      <w:r>
        <w:rPr>
          <w:color w:val="000000"/>
          <w:sz w:val="28"/>
          <w:szCs w:val="28"/>
        </w:rPr>
        <w:t>Effect on equality of opportunity and good relations -</w:t>
      </w:r>
    </w:p>
    <w:p w14:paraId="0A5D9DDF" w14:textId="77777777" w:rsidR="0008337D" w:rsidRDefault="0008337D">
      <w:pPr>
        <w:pBdr>
          <w:top w:val="nil"/>
          <w:left w:val="nil"/>
          <w:bottom w:val="nil"/>
          <w:right w:val="nil"/>
          <w:between w:val="nil"/>
        </w:pBdr>
        <w:rPr>
          <w:color w:val="000000"/>
          <w:sz w:val="28"/>
          <w:szCs w:val="28"/>
        </w:rPr>
      </w:pPr>
    </w:p>
    <w:p w14:paraId="447E3D37" w14:textId="77777777" w:rsidR="0008337D" w:rsidRDefault="00924FD6">
      <w:pPr>
        <w:pBdr>
          <w:top w:val="nil"/>
          <w:left w:val="nil"/>
          <w:bottom w:val="nil"/>
          <w:right w:val="nil"/>
          <w:between w:val="nil"/>
        </w:pBdr>
        <w:rPr>
          <w:color w:val="000000"/>
          <w:sz w:val="28"/>
          <w:szCs w:val="28"/>
        </w:rPr>
      </w:pPr>
      <w:r>
        <w:rPr>
          <w:color w:val="000000"/>
          <w:sz w:val="28"/>
          <w:szCs w:val="28"/>
        </w:rPr>
        <w:t>Social need -</w:t>
      </w:r>
    </w:p>
    <w:p w14:paraId="39FF5294" w14:textId="77777777" w:rsidR="0008337D" w:rsidRDefault="0008337D">
      <w:pPr>
        <w:pBdr>
          <w:top w:val="nil"/>
          <w:left w:val="nil"/>
          <w:bottom w:val="nil"/>
          <w:right w:val="nil"/>
          <w:between w:val="nil"/>
        </w:pBdr>
        <w:rPr>
          <w:color w:val="000000"/>
          <w:sz w:val="28"/>
          <w:szCs w:val="28"/>
        </w:rPr>
      </w:pPr>
    </w:p>
    <w:p w14:paraId="130FCB50" w14:textId="77777777" w:rsidR="0008337D" w:rsidRDefault="00924FD6">
      <w:pPr>
        <w:spacing w:before="120" w:after="120"/>
        <w:rPr>
          <w:sz w:val="28"/>
          <w:szCs w:val="28"/>
        </w:rPr>
      </w:pPr>
      <w:r>
        <w:rPr>
          <w:sz w:val="28"/>
          <w:szCs w:val="28"/>
        </w:rPr>
        <w:t>Effect on people’s daily lives -</w:t>
      </w:r>
    </w:p>
    <w:p w14:paraId="5FF783D8" w14:textId="77777777" w:rsidR="0008337D" w:rsidRDefault="0008337D">
      <w:pPr>
        <w:spacing w:before="120" w:after="120"/>
        <w:rPr>
          <w:sz w:val="28"/>
          <w:szCs w:val="28"/>
        </w:rPr>
      </w:pPr>
    </w:p>
    <w:p w14:paraId="3589CFC2" w14:textId="77777777" w:rsidR="0008337D" w:rsidRDefault="00924FD6">
      <w:pPr>
        <w:spacing w:before="120" w:after="120"/>
        <w:rPr>
          <w:sz w:val="28"/>
          <w:szCs w:val="28"/>
        </w:rPr>
      </w:pPr>
      <w:r>
        <w:rPr>
          <w:sz w:val="28"/>
          <w:szCs w:val="28"/>
        </w:rPr>
        <w:t>Relevance to a public authority’s functions –</w:t>
      </w:r>
    </w:p>
    <w:p w14:paraId="02F41A99" w14:textId="77777777" w:rsidR="0008337D" w:rsidRDefault="0008337D">
      <w:pPr>
        <w:spacing w:before="120" w:after="120"/>
        <w:rPr>
          <w:b/>
        </w:rPr>
      </w:pPr>
    </w:p>
    <w:p w14:paraId="69AD203E" w14:textId="77777777" w:rsidR="0008337D" w:rsidRDefault="00924FD6">
      <w:pPr>
        <w:pBdr>
          <w:top w:val="nil"/>
          <w:left w:val="nil"/>
          <w:bottom w:val="nil"/>
          <w:right w:val="nil"/>
          <w:between w:val="nil"/>
        </w:pBdr>
        <w:rPr>
          <w:color w:val="000000"/>
          <w:sz w:val="28"/>
          <w:szCs w:val="28"/>
        </w:rPr>
      </w:pPr>
      <w:r>
        <w:rPr>
          <w:color w:val="000000"/>
          <w:sz w:val="28"/>
          <w:szCs w:val="28"/>
        </w:rPr>
        <w:t>Note: The Total Rating Score should be used to prioritise the policy in rank order with other policies screened in for equality impact assessment.  This list of priorities will assist the public authority in timetabling.  Details of the Public Authority’s Equality Impact Assessment Timetable should be included in the quarterly Screening Report.</w:t>
      </w:r>
    </w:p>
    <w:p w14:paraId="31BAE15D" w14:textId="77777777" w:rsidR="0008337D" w:rsidRDefault="0008337D"/>
    <w:p w14:paraId="69647A69" w14:textId="77777777" w:rsidR="0008337D" w:rsidRDefault="00924FD6">
      <w:pPr>
        <w:pBdr>
          <w:top w:val="nil"/>
          <w:left w:val="nil"/>
          <w:bottom w:val="nil"/>
          <w:right w:val="nil"/>
          <w:between w:val="nil"/>
        </w:pBdr>
        <w:rPr>
          <w:color w:val="000000"/>
          <w:sz w:val="28"/>
          <w:szCs w:val="28"/>
        </w:rPr>
      </w:pPr>
      <w:r>
        <w:rPr>
          <w:color w:val="000000"/>
          <w:sz w:val="28"/>
          <w:szCs w:val="28"/>
        </w:rPr>
        <w:t>Is the policy affected by timetables established by other relevant public authorities?</w:t>
      </w:r>
    </w:p>
    <w:p w14:paraId="4EB8EEE0" w14:textId="77777777" w:rsidR="0008337D" w:rsidRDefault="0008337D">
      <w:pPr>
        <w:pBdr>
          <w:top w:val="nil"/>
          <w:left w:val="nil"/>
          <w:bottom w:val="nil"/>
          <w:right w:val="nil"/>
          <w:between w:val="nil"/>
        </w:pBdr>
        <w:rPr>
          <w:color w:val="000000"/>
          <w:sz w:val="28"/>
          <w:szCs w:val="28"/>
        </w:rPr>
      </w:pPr>
    </w:p>
    <w:p w14:paraId="27B0F453" w14:textId="77777777" w:rsidR="0008337D" w:rsidRDefault="00924FD6">
      <w:pPr>
        <w:rPr>
          <w:sz w:val="28"/>
          <w:szCs w:val="28"/>
        </w:rPr>
      </w:pPr>
      <w:r>
        <w:rPr>
          <w:sz w:val="28"/>
          <w:szCs w:val="28"/>
        </w:rPr>
        <w:t>If yes, please provide details.</w:t>
      </w:r>
    </w:p>
    <w:p w14:paraId="4A99CBAD" w14:textId="77777777" w:rsidR="0008337D" w:rsidRDefault="00924FD6">
      <w:pPr>
        <w:pStyle w:val="Heading2"/>
        <w:rPr>
          <w:b/>
        </w:rPr>
      </w:pPr>
      <w:r>
        <w:br w:type="page"/>
      </w:r>
      <w:r>
        <w:rPr>
          <w:b/>
        </w:rPr>
        <w:lastRenderedPageBreak/>
        <w:t>Part 4. Monitoring</w:t>
      </w:r>
    </w:p>
    <w:p w14:paraId="0927762E" w14:textId="77777777" w:rsidR="0008337D" w:rsidRDefault="0008337D">
      <w:pPr>
        <w:rPr>
          <w:b/>
          <w:sz w:val="36"/>
          <w:szCs w:val="36"/>
        </w:rPr>
      </w:pPr>
    </w:p>
    <w:p w14:paraId="49ED7D61" w14:textId="77777777" w:rsidR="0008337D" w:rsidRDefault="00924FD6">
      <w:pPr>
        <w:rPr>
          <w:sz w:val="28"/>
          <w:szCs w:val="28"/>
        </w:rPr>
      </w:pPr>
      <w:r>
        <w:rPr>
          <w:sz w:val="28"/>
          <w:szCs w:val="28"/>
        </w:rPr>
        <w:t xml:space="preserve">Public authorities should consider the guidance contained in the Commission’s Monitoring Guidance for Use by Public Authorities (July 2007). </w:t>
      </w:r>
    </w:p>
    <w:p w14:paraId="36EFD4B2" w14:textId="77777777" w:rsidR="0008337D" w:rsidRDefault="0008337D">
      <w:pPr>
        <w:rPr>
          <w:sz w:val="28"/>
          <w:szCs w:val="28"/>
        </w:rPr>
      </w:pPr>
    </w:p>
    <w:p w14:paraId="29BF7E11" w14:textId="77777777" w:rsidR="0008337D" w:rsidRDefault="00924FD6">
      <w:pPr>
        <w:rPr>
          <w:sz w:val="28"/>
          <w:szCs w:val="28"/>
        </w:rPr>
      </w:pPr>
      <w:r>
        <w:rPr>
          <w:sz w:val="28"/>
          <w:szCs w:val="28"/>
        </w:rPr>
        <w:t>The Commission recommends that where the policy has been amended or an alternative policy introduced, the public authority should monitor more broadly than for adverse impact (See Benefits, P.9-10, paras 2.13 – 2.20 of the Monitoring Guidance).</w:t>
      </w:r>
    </w:p>
    <w:p w14:paraId="32541E01" w14:textId="77777777" w:rsidR="0008337D" w:rsidRDefault="0008337D">
      <w:pPr>
        <w:rPr>
          <w:sz w:val="28"/>
          <w:szCs w:val="28"/>
        </w:rPr>
      </w:pPr>
    </w:p>
    <w:p w14:paraId="600FDF4F" w14:textId="77777777" w:rsidR="0008337D" w:rsidRDefault="00924FD6">
      <w:pPr>
        <w:rPr>
          <w:sz w:val="28"/>
          <w:szCs w:val="28"/>
        </w:rPr>
      </w:pPr>
      <w:r>
        <w:rPr>
          <w:sz w:val="28"/>
          <w:szCs w:val="28"/>
        </w:rPr>
        <w:t>Effective monitoring will help the public authority identify any future adverse impact arising from the policy which may lead the public authority to conduct an equality impact assessment, as well as help with future planning and policy development.</w:t>
      </w:r>
    </w:p>
    <w:p w14:paraId="5BF6B676" w14:textId="77777777" w:rsidR="0008337D" w:rsidRDefault="0008337D">
      <w:pPr>
        <w:rPr>
          <w:sz w:val="28"/>
          <w:szCs w:val="28"/>
        </w:rPr>
      </w:pPr>
    </w:p>
    <w:p w14:paraId="00065A4E" w14:textId="1AAD2844" w:rsidR="00E040E8" w:rsidRDefault="00E040E8">
      <w:pPr>
        <w:rPr>
          <w:sz w:val="28"/>
          <w:szCs w:val="28"/>
        </w:rPr>
      </w:pPr>
      <w:r>
        <w:rPr>
          <w:sz w:val="28"/>
          <w:szCs w:val="28"/>
        </w:rPr>
        <w:t xml:space="preserve">The Department intends to consult upon the draft </w:t>
      </w:r>
      <w:proofErr w:type="gramStart"/>
      <w:r>
        <w:rPr>
          <w:sz w:val="28"/>
          <w:szCs w:val="28"/>
        </w:rPr>
        <w:t>policy</w:t>
      </w:r>
      <w:proofErr w:type="gramEnd"/>
      <w:r>
        <w:rPr>
          <w:sz w:val="28"/>
          <w:szCs w:val="28"/>
        </w:rPr>
        <w:t xml:space="preserve"> and any unforeseen negative impacts will be fully considered and if </w:t>
      </w:r>
      <w:proofErr w:type="gramStart"/>
      <w:r>
        <w:rPr>
          <w:sz w:val="28"/>
          <w:szCs w:val="28"/>
        </w:rPr>
        <w:t>necessary</w:t>
      </w:r>
      <w:proofErr w:type="gramEnd"/>
      <w:r>
        <w:rPr>
          <w:sz w:val="28"/>
          <w:szCs w:val="28"/>
        </w:rPr>
        <w:t xml:space="preserve"> the policy will be rescreened.</w:t>
      </w:r>
    </w:p>
    <w:p w14:paraId="1FC487F7" w14:textId="77777777" w:rsidR="0008337D" w:rsidRDefault="0008337D">
      <w:pPr>
        <w:rPr>
          <w:sz w:val="28"/>
          <w:szCs w:val="28"/>
        </w:rPr>
      </w:pPr>
      <w:bookmarkStart w:id="5" w:name="_heading=h.1fob9te" w:colFirst="0" w:colLast="0"/>
      <w:bookmarkEnd w:id="5"/>
    </w:p>
    <w:p w14:paraId="7F7B8DD2" w14:textId="77777777" w:rsidR="001F3302" w:rsidRDefault="001F3302" w:rsidP="001F3302">
      <w:pPr>
        <w:rPr>
          <w:sz w:val="28"/>
          <w:szCs w:val="28"/>
        </w:rPr>
      </w:pPr>
      <w:r>
        <w:rPr>
          <w:sz w:val="28"/>
          <w:szCs w:val="28"/>
        </w:rPr>
        <w:t>T</w:t>
      </w:r>
      <w:r w:rsidRPr="001F3302">
        <w:rPr>
          <w:sz w:val="28"/>
          <w:szCs w:val="28"/>
        </w:rPr>
        <w:t xml:space="preserve">his policy runs alongside the development of an Irish Language Strategy for Northern Ireland as well as with the appointment of an Irish language commissioner under the Identity and Language Act (2022), it will be reviewed accordingly in line with the Strategy and legislation as required. Hereafter, the policy will be reviewed and </w:t>
      </w:r>
      <w:proofErr w:type="gramStart"/>
      <w:r w:rsidRPr="001F3302">
        <w:rPr>
          <w:sz w:val="28"/>
          <w:szCs w:val="28"/>
        </w:rPr>
        <w:t>updated</w:t>
      </w:r>
      <w:proofErr w:type="gramEnd"/>
      <w:r w:rsidRPr="001F3302">
        <w:rPr>
          <w:sz w:val="28"/>
          <w:szCs w:val="28"/>
        </w:rPr>
        <w:t xml:space="preserve"> if necessary, every 4 years.</w:t>
      </w:r>
    </w:p>
    <w:p w14:paraId="0D8A20B2" w14:textId="77777777" w:rsidR="001F3302" w:rsidRDefault="001F3302">
      <w:pPr>
        <w:rPr>
          <w:sz w:val="28"/>
          <w:szCs w:val="28"/>
        </w:rPr>
      </w:pPr>
    </w:p>
    <w:p w14:paraId="51A0C534" w14:textId="77777777" w:rsidR="0008337D" w:rsidRDefault="00924FD6">
      <w:pPr>
        <w:pStyle w:val="Heading2"/>
        <w:rPr>
          <w:b/>
        </w:rPr>
      </w:pPr>
      <w:r>
        <w:rPr>
          <w:b/>
        </w:rPr>
        <w:t>Part 5 - Approval and authorisation</w:t>
      </w:r>
    </w:p>
    <w:p w14:paraId="1FBA37C1" w14:textId="77777777" w:rsidR="0008337D" w:rsidRDefault="0008337D">
      <w:pPr>
        <w:pBdr>
          <w:top w:val="nil"/>
          <w:left w:val="nil"/>
          <w:bottom w:val="nil"/>
          <w:right w:val="nil"/>
          <w:between w:val="nil"/>
        </w:pBdr>
        <w:ind w:left="1440" w:hanging="360"/>
        <w:rPr>
          <w:b/>
          <w:color w:val="000000"/>
          <w:sz w:val="28"/>
          <w:szCs w:val="28"/>
        </w:rPr>
      </w:pPr>
    </w:p>
    <w:p w14:paraId="45F9B51D" w14:textId="726BCBE7" w:rsidR="0008337D" w:rsidRDefault="00924FD6">
      <w:pPr>
        <w:pBdr>
          <w:top w:val="nil"/>
          <w:left w:val="nil"/>
          <w:bottom w:val="nil"/>
          <w:right w:val="nil"/>
          <w:between w:val="nil"/>
        </w:pBdr>
        <w:ind w:left="360" w:hanging="360"/>
        <w:rPr>
          <w:color w:val="000000"/>
          <w:sz w:val="28"/>
          <w:szCs w:val="28"/>
        </w:rPr>
      </w:pPr>
      <w:r>
        <w:rPr>
          <w:color w:val="000000"/>
          <w:sz w:val="28"/>
          <w:szCs w:val="28"/>
        </w:rPr>
        <w:t>Screened by:</w:t>
      </w:r>
      <w:r w:rsidR="00B10D57">
        <w:rPr>
          <w:color w:val="000000"/>
          <w:sz w:val="28"/>
          <w:szCs w:val="28"/>
        </w:rPr>
        <w:t xml:space="preserve"> N</w:t>
      </w:r>
      <w:r w:rsidR="00E040E8">
        <w:rPr>
          <w:color w:val="000000"/>
          <w:sz w:val="28"/>
          <w:szCs w:val="28"/>
        </w:rPr>
        <w:t>.</w:t>
      </w:r>
      <w:r w:rsidR="00B10D57">
        <w:rPr>
          <w:color w:val="000000"/>
          <w:sz w:val="28"/>
          <w:szCs w:val="28"/>
        </w:rPr>
        <w:t xml:space="preserve"> McNeill</w:t>
      </w:r>
    </w:p>
    <w:p w14:paraId="17A5F6C0" w14:textId="0D88266E" w:rsidR="0008337D" w:rsidRDefault="00924FD6">
      <w:pPr>
        <w:pBdr>
          <w:top w:val="nil"/>
          <w:left w:val="nil"/>
          <w:bottom w:val="nil"/>
          <w:right w:val="nil"/>
          <w:between w:val="nil"/>
        </w:pBdr>
        <w:ind w:left="360" w:hanging="360"/>
        <w:rPr>
          <w:color w:val="000000"/>
          <w:sz w:val="28"/>
          <w:szCs w:val="28"/>
        </w:rPr>
      </w:pPr>
      <w:r>
        <w:rPr>
          <w:color w:val="000000"/>
          <w:sz w:val="28"/>
          <w:szCs w:val="28"/>
        </w:rPr>
        <w:t>Position/Job Title:</w:t>
      </w:r>
      <w:r w:rsidR="00B10D57">
        <w:rPr>
          <w:color w:val="000000"/>
          <w:sz w:val="28"/>
          <w:szCs w:val="28"/>
        </w:rPr>
        <w:t xml:space="preserve"> Deputy Principal</w:t>
      </w:r>
    </w:p>
    <w:p w14:paraId="54F7D5BA" w14:textId="015808D8" w:rsidR="0008337D" w:rsidRDefault="00924FD6">
      <w:pPr>
        <w:pBdr>
          <w:top w:val="nil"/>
          <w:left w:val="nil"/>
          <w:bottom w:val="nil"/>
          <w:right w:val="nil"/>
          <w:between w:val="nil"/>
        </w:pBdr>
        <w:ind w:left="360" w:hanging="360"/>
        <w:rPr>
          <w:color w:val="000000"/>
          <w:sz w:val="28"/>
          <w:szCs w:val="28"/>
        </w:rPr>
      </w:pPr>
      <w:r>
        <w:rPr>
          <w:color w:val="000000"/>
          <w:sz w:val="28"/>
          <w:szCs w:val="28"/>
        </w:rPr>
        <w:t>Business Area/ Branch:</w:t>
      </w:r>
      <w:r w:rsidR="00B10D57">
        <w:rPr>
          <w:color w:val="000000"/>
          <w:sz w:val="28"/>
          <w:szCs w:val="28"/>
        </w:rPr>
        <w:t xml:space="preserve"> Corporate Governance and Equality Branch</w:t>
      </w:r>
    </w:p>
    <w:p w14:paraId="42CF2054" w14:textId="24A37038" w:rsidR="0008337D" w:rsidRDefault="00924FD6">
      <w:pPr>
        <w:pBdr>
          <w:top w:val="nil"/>
          <w:left w:val="nil"/>
          <w:bottom w:val="nil"/>
          <w:right w:val="nil"/>
          <w:between w:val="nil"/>
        </w:pBdr>
        <w:ind w:left="360" w:hanging="360"/>
        <w:rPr>
          <w:color w:val="000000"/>
          <w:sz w:val="28"/>
          <w:szCs w:val="28"/>
        </w:rPr>
      </w:pPr>
      <w:r>
        <w:rPr>
          <w:color w:val="000000"/>
          <w:sz w:val="28"/>
          <w:szCs w:val="28"/>
        </w:rPr>
        <w:t>Date:</w:t>
      </w:r>
      <w:r w:rsidR="00B10D57">
        <w:rPr>
          <w:color w:val="000000"/>
          <w:sz w:val="28"/>
          <w:szCs w:val="28"/>
        </w:rPr>
        <w:t xml:space="preserve"> </w:t>
      </w:r>
      <w:r w:rsidR="00E040E8">
        <w:rPr>
          <w:color w:val="000000"/>
          <w:sz w:val="28"/>
          <w:szCs w:val="28"/>
        </w:rPr>
        <w:t xml:space="preserve">29 April </w:t>
      </w:r>
      <w:r w:rsidR="00B10D57">
        <w:rPr>
          <w:color w:val="000000"/>
          <w:sz w:val="28"/>
          <w:szCs w:val="28"/>
        </w:rPr>
        <w:t>202</w:t>
      </w:r>
      <w:r w:rsidR="00E040E8">
        <w:rPr>
          <w:color w:val="000000"/>
          <w:sz w:val="28"/>
          <w:szCs w:val="28"/>
        </w:rPr>
        <w:t>6</w:t>
      </w:r>
    </w:p>
    <w:p w14:paraId="1F18159A" w14:textId="77777777" w:rsidR="0008337D" w:rsidRDefault="0008337D">
      <w:pPr>
        <w:pBdr>
          <w:top w:val="nil"/>
          <w:left w:val="nil"/>
          <w:bottom w:val="nil"/>
          <w:right w:val="nil"/>
          <w:between w:val="nil"/>
        </w:pBdr>
        <w:ind w:left="360" w:hanging="360"/>
        <w:rPr>
          <w:color w:val="000000"/>
          <w:sz w:val="28"/>
          <w:szCs w:val="28"/>
        </w:rPr>
      </w:pPr>
    </w:p>
    <w:p w14:paraId="7A017BAD" w14:textId="65738F09" w:rsidR="0008337D" w:rsidRDefault="00924FD6">
      <w:pPr>
        <w:pBdr>
          <w:top w:val="nil"/>
          <w:left w:val="nil"/>
          <w:bottom w:val="nil"/>
          <w:right w:val="nil"/>
          <w:between w:val="nil"/>
        </w:pBdr>
        <w:ind w:left="360" w:hanging="360"/>
        <w:rPr>
          <w:color w:val="000000"/>
          <w:sz w:val="28"/>
          <w:szCs w:val="28"/>
        </w:rPr>
      </w:pPr>
      <w:r>
        <w:rPr>
          <w:color w:val="000000"/>
          <w:sz w:val="28"/>
          <w:szCs w:val="28"/>
        </w:rPr>
        <w:t xml:space="preserve">Approved </w:t>
      </w:r>
      <w:proofErr w:type="spellStart"/>
      <w:r>
        <w:rPr>
          <w:color w:val="000000"/>
          <w:sz w:val="28"/>
          <w:szCs w:val="28"/>
        </w:rPr>
        <w:t>by:</w:t>
      </w:r>
      <w:r w:rsidR="00E040E8">
        <w:rPr>
          <w:color w:val="000000"/>
          <w:sz w:val="28"/>
          <w:szCs w:val="28"/>
        </w:rPr>
        <w:t>C</w:t>
      </w:r>
      <w:proofErr w:type="spellEnd"/>
      <w:r w:rsidR="00E040E8">
        <w:rPr>
          <w:color w:val="000000"/>
          <w:sz w:val="28"/>
          <w:szCs w:val="28"/>
        </w:rPr>
        <w:t xml:space="preserve"> McKendry</w:t>
      </w:r>
    </w:p>
    <w:p w14:paraId="4BE5D74D" w14:textId="77777777" w:rsidR="00E040E8" w:rsidRDefault="00924FD6" w:rsidP="00E040E8">
      <w:pPr>
        <w:pBdr>
          <w:top w:val="nil"/>
          <w:left w:val="nil"/>
          <w:bottom w:val="nil"/>
          <w:right w:val="nil"/>
          <w:between w:val="nil"/>
        </w:pBdr>
        <w:ind w:left="360" w:hanging="360"/>
        <w:rPr>
          <w:color w:val="000000"/>
          <w:sz w:val="28"/>
          <w:szCs w:val="28"/>
        </w:rPr>
      </w:pPr>
      <w:r>
        <w:rPr>
          <w:color w:val="000000"/>
          <w:sz w:val="28"/>
          <w:szCs w:val="28"/>
        </w:rPr>
        <w:t>Position/Job Title:</w:t>
      </w:r>
      <w:r w:rsidR="00E040E8">
        <w:rPr>
          <w:color w:val="000000"/>
          <w:sz w:val="28"/>
          <w:szCs w:val="28"/>
        </w:rPr>
        <w:t xml:space="preserve"> Head of Corporate Governance and Equality Branch</w:t>
      </w:r>
    </w:p>
    <w:p w14:paraId="25F287AC" w14:textId="4B817479" w:rsidR="0008337D" w:rsidRDefault="0008337D" w:rsidP="00BA4E0B">
      <w:pPr>
        <w:pBdr>
          <w:top w:val="nil"/>
          <w:left w:val="nil"/>
          <w:bottom w:val="nil"/>
          <w:right w:val="nil"/>
          <w:between w:val="nil"/>
        </w:pBdr>
        <w:rPr>
          <w:color w:val="000000"/>
          <w:sz w:val="28"/>
          <w:szCs w:val="28"/>
        </w:rPr>
      </w:pPr>
    </w:p>
    <w:p w14:paraId="644B93A5" w14:textId="12341A6D" w:rsidR="0008337D" w:rsidRDefault="00924FD6">
      <w:pPr>
        <w:pBdr>
          <w:top w:val="nil"/>
          <w:left w:val="nil"/>
          <w:bottom w:val="nil"/>
          <w:right w:val="nil"/>
          <w:between w:val="nil"/>
        </w:pBdr>
        <w:ind w:left="360" w:hanging="360"/>
        <w:rPr>
          <w:color w:val="000000"/>
          <w:sz w:val="28"/>
          <w:szCs w:val="28"/>
        </w:rPr>
      </w:pPr>
      <w:r>
        <w:rPr>
          <w:color w:val="000000"/>
          <w:sz w:val="28"/>
          <w:szCs w:val="28"/>
        </w:rPr>
        <w:t>Business Area/Branch:</w:t>
      </w:r>
      <w:r w:rsidR="00E040E8" w:rsidRPr="00E040E8">
        <w:rPr>
          <w:color w:val="000000"/>
          <w:sz w:val="28"/>
          <w:szCs w:val="28"/>
        </w:rPr>
        <w:t xml:space="preserve"> </w:t>
      </w:r>
      <w:r w:rsidR="00E040E8">
        <w:rPr>
          <w:color w:val="000000"/>
          <w:sz w:val="28"/>
          <w:szCs w:val="28"/>
        </w:rPr>
        <w:t>Corporate Governance and Equality Branch</w:t>
      </w:r>
    </w:p>
    <w:p w14:paraId="426C09B1" w14:textId="069DE96A" w:rsidR="0008337D" w:rsidRDefault="00924FD6">
      <w:pPr>
        <w:pBdr>
          <w:top w:val="nil"/>
          <w:left w:val="nil"/>
          <w:bottom w:val="nil"/>
          <w:right w:val="nil"/>
          <w:between w:val="nil"/>
        </w:pBdr>
        <w:ind w:left="360" w:hanging="360"/>
        <w:rPr>
          <w:color w:val="000000"/>
          <w:sz w:val="28"/>
          <w:szCs w:val="28"/>
        </w:rPr>
      </w:pPr>
      <w:r>
        <w:rPr>
          <w:color w:val="000000"/>
          <w:sz w:val="28"/>
          <w:szCs w:val="28"/>
        </w:rPr>
        <w:t>Date:</w:t>
      </w:r>
      <w:r w:rsidR="00E040E8">
        <w:rPr>
          <w:color w:val="000000"/>
          <w:sz w:val="28"/>
          <w:szCs w:val="28"/>
        </w:rPr>
        <w:t xml:space="preserve"> 29 April 2026</w:t>
      </w:r>
    </w:p>
    <w:p w14:paraId="45BCA298" w14:textId="77777777" w:rsidR="0008337D" w:rsidRDefault="0008337D">
      <w:pPr>
        <w:pBdr>
          <w:top w:val="nil"/>
          <w:left w:val="nil"/>
          <w:bottom w:val="nil"/>
          <w:right w:val="nil"/>
          <w:between w:val="nil"/>
        </w:pBdr>
        <w:ind w:left="360" w:hanging="360"/>
        <w:rPr>
          <w:b/>
          <w:color w:val="000000"/>
          <w:sz w:val="28"/>
          <w:szCs w:val="28"/>
        </w:rPr>
      </w:pPr>
    </w:p>
    <w:p w14:paraId="70B66C25" w14:textId="77777777" w:rsidR="0008337D" w:rsidRDefault="0008337D">
      <w:pPr>
        <w:rPr>
          <w:sz w:val="28"/>
          <w:szCs w:val="28"/>
        </w:rPr>
      </w:pPr>
    </w:p>
    <w:p w14:paraId="215FB9DC" w14:textId="77777777" w:rsidR="0008337D" w:rsidRDefault="00924FD6">
      <w:r>
        <w:rPr>
          <w:sz w:val="28"/>
          <w:szCs w:val="28"/>
        </w:rPr>
        <w:t xml:space="preserve">Note: A copy of the Screening Template, for each policy screened should be ‘signed off’ and approved by a senior manager responsible for the policy, made </w:t>
      </w:r>
      <w:r>
        <w:rPr>
          <w:sz w:val="28"/>
          <w:szCs w:val="28"/>
        </w:rPr>
        <w:lastRenderedPageBreak/>
        <w:t xml:space="preserve">easily accessible on the public authority’s website as soon as possible following completion and made available on request. </w:t>
      </w:r>
    </w:p>
    <w:p w14:paraId="7069EE7B" w14:textId="77777777" w:rsidR="0008337D" w:rsidRDefault="0008337D"/>
    <w:sectPr w:rsidR="0008337D">
      <w:footerReference w:type="even" r:id="rId11"/>
      <w:footerReference w:type="default" r:id="rId12"/>
      <w:pgSz w:w="12240" w:h="15840"/>
      <w:pgMar w:top="1135" w:right="1151" w:bottom="1134" w:left="11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F3706" w14:textId="77777777" w:rsidR="00924FD6" w:rsidRDefault="00924FD6">
      <w:r>
        <w:separator/>
      </w:r>
    </w:p>
  </w:endnote>
  <w:endnote w:type="continuationSeparator" w:id="0">
    <w:p w14:paraId="75A00312" w14:textId="77777777" w:rsidR="00924FD6" w:rsidRDefault="00924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F3F9F50C-81F1-4596-9249-346E5F2723D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8DC19BCF-8E92-4600-8DFD-C512DCE52B5E}"/>
  </w:font>
  <w:font w:name="Segoe UI">
    <w:panose1 w:val="020B0502040204020203"/>
    <w:charset w:val="00"/>
    <w:family w:val="swiss"/>
    <w:pitch w:val="variable"/>
    <w:sig w:usb0="E4002EFF" w:usb1="C000E47F" w:usb2="00000009" w:usb3="00000000" w:csb0="000001FF" w:csb1="00000000"/>
    <w:embedRegular r:id="rId3" w:fontKey="{155F8078-DBB5-48A9-A08E-3D8B20E2863B}"/>
  </w:font>
  <w:font w:name="Calibri">
    <w:panose1 w:val="020F0502020204030204"/>
    <w:charset w:val="00"/>
    <w:family w:val="swiss"/>
    <w:pitch w:val="variable"/>
    <w:sig w:usb0="E4002EFF" w:usb1="C200247B" w:usb2="00000009" w:usb3="00000000" w:csb0="000001FF" w:csb1="00000000"/>
    <w:embedRegular r:id="rId4" w:fontKey="{6FE06FCF-6801-46E7-A2EF-41BCC155F9F7}"/>
  </w:font>
  <w:font w:name="Georgia">
    <w:panose1 w:val="02040502050405020303"/>
    <w:charset w:val="00"/>
    <w:family w:val="roman"/>
    <w:pitch w:val="variable"/>
    <w:sig w:usb0="00000287" w:usb1="00000000" w:usb2="00000000" w:usb3="00000000" w:csb0="0000009F" w:csb1="00000000"/>
    <w:embedRegular r:id="rId5" w:fontKey="{E878C8F7-5BC2-4CC6-9896-3E8F2707CDB8}"/>
    <w:embedItalic r:id="rId6" w:fontKey="{1ECA3A0A-EC4C-4DDC-A87C-D2E1BECB01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B9241" w14:textId="77777777" w:rsidR="0008337D" w:rsidRDefault="00924FD6">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E56B95B" w14:textId="77777777" w:rsidR="0008337D" w:rsidRDefault="0008337D">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BA7D0" w14:textId="77777777" w:rsidR="0008337D" w:rsidRDefault="0008337D">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88921" w14:textId="77777777" w:rsidR="00924FD6" w:rsidRDefault="00924FD6">
      <w:r>
        <w:separator/>
      </w:r>
    </w:p>
  </w:footnote>
  <w:footnote w:type="continuationSeparator" w:id="0">
    <w:p w14:paraId="79F99DFB" w14:textId="77777777" w:rsidR="00924FD6" w:rsidRDefault="00924FD6">
      <w:r>
        <w:continuationSeparator/>
      </w:r>
    </w:p>
  </w:footnote>
  <w:footnote w:id="1">
    <w:p w14:paraId="57A7AB49" w14:textId="77777777" w:rsidR="0008337D" w:rsidRDefault="00924FD6">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1">
        <w:r>
          <w:rPr>
            <w:color w:val="0000FF"/>
            <w:sz w:val="20"/>
            <w:szCs w:val="20"/>
            <w:u w:val="single"/>
          </w:rPr>
          <w:t>Northern Ireland 2021 Census</w:t>
        </w:r>
      </w:hyperlink>
    </w:p>
  </w:footnote>
  <w:footnote w:id="2">
    <w:p w14:paraId="566303A8" w14:textId="77777777" w:rsidR="0008337D" w:rsidRDefault="00924FD6">
      <w:pPr>
        <w:pBdr>
          <w:top w:val="nil"/>
          <w:left w:val="nil"/>
          <w:bottom w:val="nil"/>
          <w:right w:val="nil"/>
          <w:between w:val="nil"/>
        </w:pBdr>
        <w:rPr>
          <w:color w:val="000000"/>
          <w:sz w:val="20"/>
          <w:szCs w:val="20"/>
        </w:rPr>
      </w:pPr>
      <w:r>
        <w:rPr>
          <w:rStyle w:val="FootnoteReference"/>
        </w:rPr>
        <w:footnoteRef/>
      </w:r>
      <w:hyperlink r:id="rId2">
        <w:r>
          <w:rPr>
            <w:color w:val="0000FF"/>
            <w:sz w:val="20"/>
            <w:szCs w:val="20"/>
            <w:u w:val="single"/>
          </w:rPr>
          <w:t xml:space="preserve"> The Continuous Household Survey dataset from 2018-2019 – 2023-2024 is currently not available</w:t>
        </w:r>
      </w:hyperlink>
    </w:p>
  </w:footnote>
  <w:footnote w:id="3">
    <w:p w14:paraId="214E5381" w14:textId="61111D09" w:rsidR="00C22910" w:rsidRPr="00C22910" w:rsidRDefault="00C22910">
      <w:pPr>
        <w:pStyle w:val="FootnoteText"/>
        <w:rPr>
          <w:lang w:val="en-US"/>
        </w:rPr>
      </w:pPr>
      <w:r>
        <w:rPr>
          <w:rStyle w:val="FootnoteReference"/>
        </w:rPr>
        <w:footnoteRef/>
      </w:r>
      <w:r>
        <w:t xml:space="preserve"> </w:t>
      </w:r>
      <w:r w:rsidRPr="00C22910">
        <w:t>https://www.communities-ni.gov.uk/sites/default/files/publications/dcal/report-of-the-consultation-on-proposals-for-an-irish-language-bill.PDF</w:t>
      </w:r>
    </w:p>
  </w:footnote>
  <w:footnote w:id="4">
    <w:p w14:paraId="2F9032B4" w14:textId="77777777" w:rsidR="0008337D" w:rsidRDefault="00924FD6">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3">
        <w:r>
          <w:rPr>
            <w:color w:val="0000FF"/>
            <w:sz w:val="20"/>
            <w:szCs w:val="20"/>
            <w:u w:val="single"/>
          </w:rPr>
          <w:t>NI Life &amp; Times Survey</w:t>
        </w:r>
      </w:hyperlink>
    </w:p>
  </w:footnote>
  <w:footnote w:id="5">
    <w:p w14:paraId="3B142F1A" w14:textId="46DB48CE" w:rsidR="00C22910" w:rsidRPr="00C22910" w:rsidRDefault="00C22910">
      <w:pPr>
        <w:pStyle w:val="FootnoteText"/>
        <w:rPr>
          <w:lang w:val="en-US"/>
        </w:rPr>
      </w:pPr>
      <w:r>
        <w:rPr>
          <w:rStyle w:val="FootnoteReference"/>
        </w:rPr>
        <w:footnoteRef/>
      </w:r>
      <w:r>
        <w:t xml:space="preserve"> </w:t>
      </w:r>
      <w:r w:rsidRPr="00C22910">
        <w:t>https://www.equalityni.org/ECNI/media/ECNI/Consultation%20Responses/2013/Council_of_Europe-Charter_for_Regional_Minority_Languages.pdf?ext=.pdf</w:t>
      </w:r>
    </w:p>
  </w:footnote>
  <w:footnote w:id="6">
    <w:p w14:paraId="3ED63AC8" w14:textId="7858EC3B" w:rsidR="008C5329" w:rsidRPr="008C5329" w:rsidRDefault="008C5329">
      <w:pPr>
        <w:pStyle w:val="FootnoteText"/>
        <w:rPr>
          <w:lang w:val="en-US"/>
        </w:rPr>
      </w:pPr>
      <w:r>
        <w:rPr>
          <w:rStyle w:val="FootnoteReference"/>
        </w:rPr>
        <w:footnoteRef/>
      </w:r>
      <w:r w:rsidRPr="008C5329">
        <w:t>https://rm.coe.int/CoERMPublicCommonSearchServices/DisplayDCTMContent?documentId=090000168008bd3f</w:t>
      </w:r>
    </w:p>
  </w:footnote>
  <w:footnote w:id="7">
    <w:p w14:paraId="49F5E1BB" w14:textId="77777777" w:rsidR="0008337D" w:rsidRDefault="00924FD6">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Not asked for people aged under 16</w:t>
      </w:r>
    </w:p>
    <w:p w14:paraId="78E1A191" w14:textId="77777777" w:rsidR="0008337D" w:rsidRDefault="0008337D">
      <w:pPr>
        <w:pBdr>
          <w:top w:val="nil"/>
          <w:left w:val="nil"/>
          <w:bottom w:val="nil"/>
          <w:right w:val="nil"/>
          <w:between w:val="nil"/>
        </w:pBdr>
        <w:rPr>
          <w:color w:val="000000"/>
          <w:sz w:val="20"/>
          <w:szCs w:val="20"/>
        </w:rPr>
      </w:pPr>
    </w:p>
  </w:footnote>
  <w:footnote w:id="8">
    <w:p w14:paraId="03002154" w14:textId="77777777" w:rsidR="0008337D" w:rsidRDefault="00924FD6">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Not asked for people aged under 16</w:t>
      </w:r>
    </w:p>
  </w:footnote>
  <w:footnote w:id="9">
    <w:p w14:paraId="1543F18D" w14:textId="47E9D2D3" w:rsidR="00DA1867" w:rsidRPr="00DA1867" w:rsidRDefault="00DA1867">
      <w:pPr>
        <w:pStyle w:val="FootnoteText"/>
        <w:rPr>
          <w:lang w:val="en-US"/>
        </w:rPr>
      </w:pPr>
      <w:r>
        <w:rPr>
          <w:rStyle w:val="FootnoteReference"/>
        </w:rPr>
        <w:footnoteRef/>
      </w:r>
      <w:r>
        <w:t xml:space="preserve"> </w:t>
      </w:r>
      <w:r w:rsidRPr="00DA1867">
        <w:t>https://www.communities-ni.gov.uk/system/files/publications/communities/engagement-culture-arts-heritage-sport-by-adults-in-northern-ireland-202122.pd</w:t>
      </w:r>
    </w:p>
  </w:footnote>
  <w:footnote w:id="10">
    <w:p w14:paraId="10DE881B" w14:textId="23042025" w:rsidR="0083444D" w:rsidRPr="0083444D" w:rsidRDefault="0083444D">
      <w:pPr>
        <w:pStyle w:val="FootnoteText"/>
        <w:rPr>
          <w:lang w:val="en-US"/>
        </w:rPr>
      </w:pPr>
      <w:r>
        <w:rPr>
          <w:rStyle w:val="FootnoteReference"/>
        </w:rPr>
        <w:footnoteRef/>
      </w:r>
      <w:r>
        <w:t xml:space="preserve"> </w:t>
      </w:r>
      <w:r w:rsidRPr="0083444D">
        <w:t>https://www.communities-ni.gov.uk/system/files/publications/communities/engagement-culture-arts-heritage-sport-by-adults-in-northern-ireland-202122.pdf</w:t>
      </w:r>
    </w:p>
  </w:footnote>
  <w:footnote w:id="11">
    <w:p w14:paraId="5A7755A9" w14:textId="53FB1C44" w:rsidR="0083444D" w:rsidRPr="0083444D" w:rsidRDefault="0083444D">
      <w:pPr>
        <w:pStyle w:val="FootnoteText"/>
        <w:rPr>
          <w:lang w:val="en-US"/>
        </w:rPr>
      </w:pPr>
      <w:r>
        <w:rPr>
          <w:rStyle w:val="FootnoteReference"/>
        </w:rPr>
        <w:footnoteRef/>
      </w:r>
      <w:r>
        <w:t xml:space="preserve"> </w:t>
      </w:r>
      <w:r w:rsidRPr="0083444D">
        <w:t>https://www.education-ni.gov.uk/sites/default/files/publications/education/Irish%20Medium%20Education%202022.23.pdf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66143"/>
    <w:multiLevelType w:val="hybridMultilevel"/>
    <w:tmpl w:val="48F67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550AE"/>
    <w:multiLevelType w:val="hybridMultilevel"/>
    <w:tmpl w:val="0568A396"/>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 w15:restartNumberingAfterBreak="0">
    <w:nsid w:val="14677541"/>
    <w:multiLevelType w:val="hybridMultilevel"/>
    <w:tmpl w:val="F4D41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261A9"/>
    <w:multiLevelType w:val="hybridMultilevel"/>
    <w:tmpl w:val="1CF681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4" w15:restartNumberingAfterBreak="0">
    <w:nsid w:val="28C84014"/>
    <w:multiLevelType w:val="hybridMultilevel"/>
    <w:tmpl w:val="0D04A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6955FC"/>
    <w:multiLevelType w:val="hybridMultilevel"/>
    <w:tmpl w:val="DC5C3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FE0875"/>
    <w:multiLevelType w:val="hybridMultilevel"/>
    <w:tmpl w:val="21AA0194"/>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7" w15:restartNumberingAfterBreak="0">
    <w:nsid w:val="31BC3BE9"/>
    <w:multiLevelType w:val="multilevel"/>
    <w:tmpl w:val="3BD0ED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38710AE"/>
    <w:multiLevelType w:val="multilevel"/>
    <w:tmpl w:val="2E90B968"/>
    <w:lvl w:ilvl="0">
      <w:start w:val="1"/>
      <w:numFmt w:val="decimal"/>
      <w:lvlText w:val="%1."/>
      <w:lvlJc w:val="left"/>
      <w:pPr>
        <w:ind w:left="360" w:hanging="360"/>
      </w:pPr>
      <w:rPr>
        <w:b/>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F5B402D"/>
    <w:multiLevelType w:val="multilevel"/>
    <w:tmpl w:val="78803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86262E"/>
    <w:multiLevelType w:val="multilevel"/>
    <w:tmpl w:val="C060D0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1161D75"/>
    <w:multiLevelType w:val="multilevel"/>
    <w:tmpl w:val="B094A11E"/>
    <w:lvl w:ilvl="0">
      <w:start w:val="1"/>
      <w:numFmt w:val="bullet"/>
      <w:lvlText w:val="●"/>
      <w:lvlJc w:val="left"/>
      <w:pPr>
        <w:ind w:left="720" w:hanging="360"/>
      </w:pPr>
      <w:rPr>
        <w:rFonts w:ascii="Noto Sans Symbols" w:eastAsia="Noto Sans Symbols" w:hAnsi="Noto Sans Symbols" w:cs="Noto Sans Symbols"/>
        <w:b w:val="0"/>
        <w:i w:val="0"/>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2951024"/>
    <w:multiLevelType w:val="multilevel"/>
    <w:tmpl w:val="EB7E04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C20B75"/>
    <w:multiLevelType w:val="multilevel"/>
    <w:tmpl w:val="86EA3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FB135A"/>
    <w:multiLevelType w:val="hybridMultilevel"/>
    <w:tmpl w:val="3F367E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81F1BED"/>
    <w:multiLevelType w:val="hybridMultilevel"/>
    <w:tmpl w:val="30161A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9883B61"/>
    <w:multiLevelType w:val="multilevel"/>
    <w:tmpl w:val="7CF43B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BB63D99"/>
    <w:multiLevelType w:val="hybridMultilevel"/>
    <w:tmpl w:val="B15499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3CF7F93"/>
    <w:multiLevelType w:val="hybridMultilevel"/>
    <w:tmpl w:val="1384F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0D20B1"/>
    <w:multiLevelType w:val="multilevel"/>
    <w:tmpl w:val="9A427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6C73601"/>
    <w:multiLevelType w:val="multilevel"/>
    <w:tmpl w:val="0B4CB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C222542"/>
    <w:multiLevelType w:val="multilevel"/>
    <w:tmpl w:val="23E8EDEE"/>
    <w:lvl w:ilvl="0">
      <w:start w:val="1"/>
      <w:numFmt w:val="lowerLetter"/>
      <w:lvlText w:val="%1)"/>
      <w:lvlJc w:val="left"/>
      <w:pPr>
        <w:ind w:left="720" w:hanging="360"/>
      </w:p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79855FD"/>
    <w:multiLevelType w:val="multilevel"/>
    <w:tmpl w:val="3F72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116C4D"/>
    <w:multiLevelType w:val="multilevel"/>
    <w:tmpl w:val="38B02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E821AD8"/>
    <w:multiLevelType w:val="multilevel"/>
    <w:tmpl w:val="1E6C8420"/>
    <w:lvl w:ilvl="0">
      <w:start w:val="1"/>
      <w:numFmt w:val="lowerLetter"/>
      <w:pStyle w:val="BulletPoints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55011968">
    <w:abstractNumId w:val="24"/>
  </w:num>
  <w:num w:numId="2" w16cid:durableId="1913926389">
    <w:abstractNumId w:val="9"/>
  </w:num>
  <w:num w:numId="3" w16cid:durableId="2064212661">
    <w:abstractNumId w:val="10"/>
  </w:num>
  <w:num w:numId="4" w16cid:durableId="757556334">
    <w:abstractNumId w:val="20"/>
  </w:num>
  <w:num w:numId="5" w16cid:durableId="794328525">
    <w:abstractNumId w:val="21"/>
  </w:num>
  <w:num w:numId="6" w16cid:durableId="1336685461">
    <w:abstractNumId w:val="19"/>
  </w:num>
  <w:num w:numId="7" w16cid:durableId="782845664">
    <w:abstractNumId w:val="8"/>
  </w:num>
  <w:num w:numId="8" w16cid:durableId="102651304">
    <w:abstractNumId w:val="12"/>
  </w:num>
  <w:num w:numId="9" w16cid:durableId="395402729">
    <w:abstractNumId w:val="11"/>
  </w:num>
  <w:num w:numId="10" w16cid:durableId="2008630629">
    <w:abstractNumId w:val="13"/>
  </w:num>
  <w:num w:numId="11" w16cid:durableId="596789425">
    <w:abstractNumId w:val="16"/>
  </w:num>
  <w:num w:numId="12" w16cid:durableId="1566601025">
    <w:abstractNumId w:val="23"/>
  </w:num>
  <w:num w:numId="13" w16cid:durableId="646520241">
    <w:abstractNumId w:val="7"/>
  </w:num>
  <w:num w:numId="14" w16cid:durableId="570384542">
    <w:abstractNumId w:val="18"/>
  </w:num>
  <w:num w:numId="15" w16cid:durableId="1213007973">
    <w:abstractNumId w:val="4"/>
  </w:num>
  <w:num w:numId="16" w16cid:durableId="1458835667">
    <w:abstractNumId w:val="5"/>
  </w:num>
  <w:num w:numId="17" w16cid:durableId="911551256">
    <w:abstractNumId w:val="0"/>
  </w:num>
  <w:num w:numId="18" w16cid:durableId="1541819260">
    <w:abstractNumId w:val="1"/>
  </w:num>
  <w:num w:numId="19" w16cid:durableId="1523008551">
    <w:abstractNumId w:val="22"/>
  </w:num>
  <w:num w:numId="20" w16cid:durableId="1174567774">
    <w:abstractNumId w:val="2"/>
  </w:num>
  <w:num w:numId="21" w16cid:durableId="1859781183">
    <w:abstractNumId w:val="17"/>
  </w:num>
  <w:num w:numId="22" w16cid:durableId="1622687362">
    <w:abstractNumId w:val="14"/>
  </w:num>
  <w:num w:numId="23" w16cid:durableId="1198198966">
    <w:abstractNumId w:val="15"/>
  </w:num>
  <w:num w:numId="24" w16cid:durableId="2078699975">
    <w:abstractNumId w:val="6"/>
  </w:num>
  <w:num w:numId="25" w16cid:durableId="17377759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37D"/>
    <w:rsid w:val="0007249C"/>
    <w:rsid w:val="0008337D"/>
    <w:rsid w:val="000E08E6"/>
    <w:rsid w:val="0010798A"/>
    <w:rsid w:val="001F3302"/>
    <w:rsid w:val="00234944"/>
    <w:rsid w:val="002E71BE"/>
    <w:rsid w:val="00347E6D"/>
    <w:rsid w:val="00406839"/>
    <w:rsid w:val="004356C0"/>
    <w:rsid w:val="0045498B"/>
    <w:rsid w:val="004A7930"/>
    <w:rsid w:val="00585ACB"/>
    <w:rsid w:val="00615A91"/>
    <w:rsid w:val="006518C7"/>
    <w:rsid w:val="006734AE"/>
    <w:rsid w:val="007F0410"/>
    <w:rsid w:val="00823F91"/>
    <w:rsid w:val="0083444D"/>
    <w:rsid w:val="00864412"/>
    <w:rsid w:val="00867C43"/>
    <w:rsid w:val="008C5329"/>
    <w:rsid w:val="008F5615"/>
    <w:rsid w:val="00924FD6"/>
    <w:rsid w:val="00A206BB"/>
    <w:rsid w:val="00AA10FF"/>
    <w:rsid w:val="00AC6DEB"/>
    <w:rsid w:val="00B10D57"/>
    <w:rsid w:val="00B314A1"/>
    <w:rsid w:val="00BA4E0B"/>
    <w:rsid w:val="00C22910"/>
    <w:rsid w:val="00C758CC"/>
    <w:rsid w:val="00C97D37"/>
    <w:rsid w:val="00CF46CF"/>
    <w:rsid w:val="00DA1867"/>
    <w:rsid w:val="00E040E8"/>
    <w:rsid w:val="00E1007E"/>
    <w:rsid w:val="00E13667"/>
    <w:rsid w:val="00E64A53"/>
    <w:rsid w:val="00E72C0F"/>
    <w:rsid w:val="00E85E32"/>
    <w:rsid w:val="00F573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37921"/>
  <w15:docId w15:val="{24E4F542-04F3-4F93-9268-F120A6A3A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712"/>
    <w:rPr>
      <w:lang w:eastAsia="en-US"/>
    </w:rPr>
  </w:style>
  <w:style w:type="paragraph" w:styleId="Heading1">
    <w:name w:val="heading 1"/>
    <w:basedOn w:val="Normal"/>
    <w:next w:val="Normal"/>
    <w:link w:val="Heading1Char"/>
    <w:uiPriority w:val="9"/>
    <w:qFormat/>
    <w:rsid w:val="00A35F76"/>
    <w:pPr>
      <w:keepNext/>
      <w:keepLines/>
      <w:spacing w:before="240"/>
      <w:outlineLvl w:val="0"/>
    </w:pPr>
    <w:rPr>
      <w:rFonts w:eastAsiaTheme="majorEastAsia"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C27F67"/>
    <w:pPr>
      <w:keepNext/>
      <w:keepLines/>
      <w:spacing w:before="40"/>
      <w:outlineLvl w:val="1"/>
    </w:pPr>
    <w:rPr>
      <w:rFonts w:eastAsiaTheme="majorEastAsia"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C27F67"/>
    <w:pPr>
      <w:keepNext/>
      <w:keepLines/>
      <w:spacing w:before="40"/>
      <w:outlineLvl w:val="2"/>
    </w:pPr>
    <w:rPr>
      <w:rFonts w:eastAsiaTheme="majorEastAsia" w:cstheme="majorBidi"/>
      <w:b/>
      <w:color w:val="2F5496" w:themeColor="accent1" w:themeShade="BF"/>
      <w:sz w:val="28"/>
    </w:rPr>
  </w:style>
  <w:style w:type="paragraph" w:styleId="Heading4">
    <w:name w:val="heading 4"/>
    <w:basedOn w:val="Normal"/>
    <w:next w:val="Normal"/>
    <w:link w:val="Heading4Char"/>
    <w:uiPriority w:val="9"/>
    <w:unhideWhenUsed/>
    <w:qFormat/>
    <w:rsid w:val="006A5D7D"/>
    <w:pPr>
      <w:keepNext/>
      <w:keepLines/>
      <w:spacing w:before="40"/>
      <w:outlineLvl w:val="3"/>
    </w:pPr>
    <w:rPr>
      <w:rFonts w:eastAsiaTheme="majorEastAsia" w:cstheme="majorBidi"/>
      <w:b/>
      <w:iCs/>
      <w:sz w:val="28"/>
    </w:rPr>
  </w:style>
  <w:style w:type="paragraph" w:styleId="Heading5">
    <w:name w:val="heading 5"/>
    <w:basedOn w:val="Normal"/>
    <w:next w:val="Normal"/>
    <w:uiPriority w:val="9"/>
    <w:semiHidden/>
    <w:unhideWhenUsed/>
    <w:qFormat/>
    <w:rsid w:val="00E91D60"/>
    <w:pPr>
      <w:keepNext/>
      <w:outlineLvl w:val="4"/>
    </w:pPr>
    <w:rPr>
      <w:b/>
      <w:u w:val="singl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E5A10"/>
    <w:pPr>
      <w:contextualSpacing/>
    </w:pPr>
    <w:rPr>
      <w:rFonts w:asciiTheme="majorHAnsi" w:eastAsiaTheme="majorEastAsia" w:hAnsiTheme="majorHAnsi" w:cstheme="majorBidi"/>
      <w:spacing w:val="-10"/>
      <w:kern w:val="28"/>
      <w:sz w:val="56"/>
      <w:szCs w:val="56"/>
    </w:rPr>
  </w:style>
  <w:style w:type="character" w:styleId="Hyperlink">
    <w:name w:val="Hyperlink"/>
    <w:rsid w:val="00E91D60"/>
    <w:rPr>
      <w:color w:val="0000FF"/>
      <w:u w:val="single"/>
    </w:rPr>
  </w:style>
  <w:style w:type="paragraph" w:styleId="BodyTextIndent2">
    <w:name w:val="Body Text Indent 2"/>
    <w:basedOn w:val="Normal"/>
    <w:rsid w:val="00E91D60"/>
    <w:pPr>
      <w:ind w:left="1440" w:hanging="360"/>
    </w:pPr>
    <w:rPr>
      <w:sz w:val="28"/>
    </w:rPr>
  </w:style>
  <w:style w:type="paragraph" w:customStyle="1" w:styleId="BulletPoints1">
    <w:name w:val="Bullet Points 1"/>
    <w:basedOn w:val="Normal"/>
    <w:rsid w:val="00E91D60"/>
    <w:pPr>
      <w:numPr>
        <w:numId w:val="1"/>
      </w:numPr>
      <w:spacing w:after="240" w:line="240" w:lineRule="atLeast"/>
      <w:ind w:left="1210" w:right="850"/>
      <w:jc w:val="both"/>
    </w:pPr>
    <w:rPr>
      <w:sz w:val="28"/>
    </w:rPr>
  </w:style>
  <w:style w:type="paragraph" w:styleId="Footer">
    <w:name w:val="footer"/>
    <w:basedOn w:val="Normal"/>
    <w:link w:val="FooterChar"/>
    <w:uiPriority w:val="99"/>
    <w:rsid w:val="002A748F"/>
    <w:pPr>
      <w:tabs>
        <w:tab w:val="center" w:pos="4320"/>
        <w:tab w:val="right" w:pos="8640"/>
      </w:tabs>
    </w:pPr>
  </w:style>
  <w:style w:type="character" w:styleId="PageNumber">
    <w:name w:val="page number"/>
    <w:basedOn w:val="DefaultParagraphFont"/>
    <w:rsid w:val="002A748F"/>
  </w:style>
  <w:style w:type="paragraph" w:styleId="ListParagraph">
    <w:name w:val="List Paragraph"/>
    <w:basedOn w:val="Normal"/>
    <w:uiPriority w:val="34"/>
    <w:qFormat/>
    <w:rsid w:val="002C45F8"/>
    <w:pPr>
      <w:ind w:left="720"/>
      <w:contextualSpacing/>
    </w:pPr>
  </w:style>
  <w:style w:type="character" w:customStyle="1" w:styleId="Heading1Char">
    <w:name w:val="Heading 1 Char"/>
    <w:basedOn w:val="DefaultParagraphFont"/>
    <w:link w:val="Heading1"/>
    <w:uiPriority w:val="9"/>
    <w:rsid w:val="00A35F76"/>
    <w:rPr>
      <w:rFonts w:ascii="Arial" w:eastAsiaTheme="majorEastAsia" w:hAnsi="Arial" w:cstheme="majorBidi"/>
      <w:color w:val="2F5496" w:themeColor="accent1" w:themeShade="BF"/>
      <w:sz w:val="28"/>
      <w:szCs w:val="32"/>
      <w:lang w:eastAsia="en-US"/>
    </w:rPr>
  </w:style>
  <w:style w:type="character" w:customStyle="1" w:styleId="Heading2Char">
    <w:name w:val="Heading 2 Char"/>
    <w:basedOn w:val="DefaultParagraphFont"/>
    <w:link w:val="Heading2"/>
    <w:uiPriority w:val="9"/>
    <w:rsid w:val="00C27F67"/>
    <w:rPr>
      <w:rFonts w:ascii="Arial" w:eastAsiaTheme="majorEastAsia" w:hAnsi="Arial" w:cstheme="majorBidi"/>
      <w:color w:val="2F5496" w:themeColor="accent1" w:themeShade="BF"/>
      <w:sz w:val="28"/>
      <w:szCs w:val="26"/>
      <w:lang w:eastAsia="en-US"/>
    </w:rPr>
  </w:style>
  <w:style w:type="character" w:customStyle="1" w:styleId="Heading3Char">
    <w:name w:val="Heading 3 Char"/>
    <w:basedOn w:val="DefaultParagraphFont"/>
    <w:link w:val="Heading3"/>
    <w:uiPriority w:val="9"/>
    <w:rsid w:val="00C27F67"/>
    <w:rPr>
      <w:rFonts w:ascii="Arial" w:eastAsiaTheme="majorEastAsia" w:hAnsi="Arial" w:cstheme="majorBidi"/>
      <w:b/>
      <w:color w:val="2F5496" w:themeColor="accent1" w:themeShade="BF"/>
      <w:sz w:val="28"/>
      <w:szCs w:val="24"/>
      <w:lang w:eastAsia="en-US"/>
    </w:rPr>
  </w:style>
  <w:style w:type="character" w:customStyle="1" w:styleId="Heading4Char">
    <w:name w:val="Heading 4 Char"/>
    <w:basedOn w:val="DefaultParagraphFont"/>
    <w:link w:val="Heading4"/>
    <w:uiPriority w:val="9"/>
    <w:rsid w:val="006A5D7D"/>
    <w:rPr>
      <w:rFonts w:ascii="Arial" w:eastAsiaTheme="majorEastAsia" w:hAnsi="Arial" w:cstheme="majorBidi"/>
      <w:b/>
      <w:iCs/>
      <w:sz w:val="28"/>
      <w:lang w:eastAsia="en-US"/>
    </w:rPr>
  </w:style>
  <w:style w:type="character" w:styleId="FollowedHyperlink">
    <w:name w:val="FollowedHyperlink"/>
    <w:basedOn w:val="DefaultParagraphFont"/>
    <w:uiPriority w:val="99"/>
    <w:semiHidden/>
    <w:unhideWhenUsed/>
    <w:rsid w:val="00914890"/>
    <w:rPr>
      <w:color w:val="954F72" w:themeColor="followedHyperlink"/>
      <w:u w:val="single"/>
    </w:rPr>
  </w:style>
  <w:style w:type="paragraph" w:styleId="BalloonText">
    <w:name w:val="Balloon Text"/>
    <w:basedOn w:val="Normal"/>
    <w:link w:val="BalloonTextChar"/>
    <w:uiPriority w:val="99"/>
    <w:semiHidden/>
    <w:unhideWhenUsed/>
    <w:rsid w:val="003E5E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E97"/>
    <w:rPr>
      <w:rFonts w:ascii="Segoe UI" w:hAnsi="Segoe UI" w:cs="Segoe UI"/>
      <w:sz w:val="18"/>
      <w:szCs w:val="18"/>
      <w:lang w:eastAsia="en-US"/>
    </w:rPr>
  </w:style>
  <w:style w:type="paragraph" w:styleId="Header">
    <w:name w:val="header"/>
    <w:basedOn w:val="Normal"/>
    <w:link w:val="HeaderChar"/>
    <w:uiPriority w:val="99"/>
    <w:unhideWhenUsed/>
    <w:rsid w:val="008D5B66"/>
    <w:pPr>
      <w:tabs>
        <w:tab w:val="center" w:pos="4513"/>
        <w:tab w:val="right" w:pos="9026"/>
      </w:tabs>
    </w:pPr>
  </w:style>
  <w:style w:type="character" w:customStyle="1" w:styleId="HeaderChar">
    <w:name w:val="Header Char"/>
    <w:basedOn w:val="DefaultParagraphFont"/>
    <w:link w:val="Header"/>
    <w:uiPriority w:val="99"/>
    <w:rsid w:val="008D5B66"/>
    <w:rPr>
      <w:rFonts w:ascii="Arial" w:hAnsi="Arial"/>
      <w:sz w:val="24"/>
      <w:lang w:eastAsia="en-US"/>
    </w:rPr>
  </w:style>
  <w:style w:type="character" w:customStyle="1" w:styleId="FooterChar">
    <w:name w:val="Footer Char"/>
    <w:basedOn w:val="DefaultParagraphFont"/>
    <w:link w:val="Footer"/>
    <w:uiPriority w:val="99"/>
    <w:rsid w:val="008D5B66"/>
    <w:rPr>
      <w:rFonts w:ascii="Arial" w:hAnsi="Arial"/>
      <w:sz w:val="24"/>
      <w:lang w:eastAsia="en-US"/>
    </w:rPr>
  </w:style>
  <w:style w:type="paragraph" w:styleId="EndnoteText">
    <w:name w:val="endnote text"/>
    <w:basedOn w:val="Normal"/>
    <w:link w:val="EndnoteTextChar"/>
    <w:uiPriority w:val="99"/>
    <w:semiHidden/>
    <w:unhideWhenUsed/>
    <w:rsid w:val="008D5B66"/>
    <w:rPr>
      <w:sz w:val="20"/>
    </w:rPr>
  </w:style>
  <w:style w:type="character" w:customStyle="1" w:styleId="EndnoteTextChar">
    <w:name w:val="Endnote Text Char"/>
    <w:basedOn w:val="DefaultParagraphFont"/>
    <w:link w:val="EndnoteText"/>
    <w:uiPriority w:val="99"/>
    <w:semiHidden/>
    <w:rsid w:val="008D5B66"/>
    <w:rPr>
      <w:rFonts w:ascii="Arial" w:hAnsi="Arial"/>
      <w:lang w:eastAsia="en-US"/>
    </w:rPr>
  </w:style>
  <w:style w:type="character" w:styleId="EndnoteReference">
    <w:name w:val="endnote reference"/>
    <w:basedOn w:val="DefaultParagraphFont"/>
    <w:uiPriority w:val="99"/>
    <w:semiHidden/>
    <w:unhideWhenUsed/>
    <w:rsid w:val="008D5B66"/>
    <w:rPr>
      <w:vertAlign w:val="superscript"/>
    </w:rPr>
  </w:style>
  <w:style w:type="paragraph" w:styleId="FootnoteText">
    <w:name w:val="footnote text"/>
    <w:basedOn w:val="Normal"/>
    <w:link w:val="FootnoteTextChar"/>
    <w:uiPriority w:val="99"/>
    <w:semiHidden/>
    <w:unhideWhenUsed/>
    <w:rsid w:val="008D5B66"/>
    <w:rPr>
      <w:sz w:val="20"/>
    </w:rPr>
  </w:style>
  <w:style w:type="character" w:customStyle="1" w:styleId="FootnoteTextChar">
    <w:name w:val="Footnote Text Char"/>
    <w:basedOn w:val="DefaultParagraphFont"/>
    <w:link w:val="FootnoteText"/>
    <w:uiPriority w:val="99"/>
    <w:semiHidden/>
    <w:rsid w:val="008D5B66"/>
    <w:rPr>
      <w:rFonts w:ascii="Arial" w:hAnsi="Arial"/>
      <w:lang w:eastAsia="en-US"/>
    </w:rPr>
  </w:style>
  <w:style w:type="character" w:styleId="FootnoteReference">
    <w:name w:val="footnote reference"/>
    <w:basedOn w:val="DefaultParagraphFont"/>
    <w:uiPriority w:val="99"/>
    <w:semiHidden/>
    <w:unhideWhenUsed/>
    <w:rsid w:val="008D5B66"/>
    <w:rPr>
      <w:vertAlign w:val="superscript"/>
    </w:rPr>
  </w:style>
  <w:style w:type="character" w:customStyle="1" w:styleId="TitleChar">
    <w:name w:val="Title Char"/>
    <w:basedOn w:val="DefaultParagraphFont"/>
    <w:link w:val="Title"/>
    <w:uiPriority w:val="10"/>
    <w:rsid w:val="004E5A10"/>
    <w:rPr>
      <w:rFonts w:asciiTheme="majorHAnsi" w:eastAsiaTheme="majorEastAsia" w:hAnsiTheme="majorHAnsi" w:cstheme="majorBidi"/>
      <w:spacing w:val="-10"/>
      <w:kern w:val="28"/>
      <w:sz w:val="56"/>
      <w:szCs w:val="56"/>
      <w:lang w:eastAsia="en-US"/>
    </w:rPr>
  </w:style>
  <w:style w:type="character" w:styleId="CommentReference">
    <w:name w:val="annotation reference"/>
    <w:basedOn w:val="DefaultParagraphFont"/>
    <w:uiPriority w:val="99"/>
    <w:semiHidden/>
    <w:unhideWhenUsed/>
    <w:rsid w:val="00E46589"/>
    <w:rPr>
      <w:sz w:val="16"/>
      <w:szCs w:val="16"/>
    </w:rPr>
  </w:style>
  <w:style w:type="paragraph" w:styleId="CommentText">
    <w:name w:val="annotation text"/>
    <w:basedOn w:val="Normal"/>
    <w:link w:val="CommentTextChar"/>
    <w:uiPriority w:val="99"/>
    <w:unhideWhenUsed/>
    <w:rsid w:val="00E46589"/>
    <w:rPr>
      <w:sz w:val="20"/>
    </w:rPr>
  </w:style>
  <w:style w:type="character" w:customStyle="1" w:styleId="CommentTextChar">
    <w:name w:val="Comment Text Char"/>
    <w:basedOn w:val="DefaultParagraphFont"/>
    <w:link w:val="CommentText"/>
    <w:uiPriority w:val="99"/>
    <w:rsid w:val="00E4658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E46589"/>
    <w:rPr>
      <w:b/>
      <w:bCs/>
    </w:rPr>
  </w:style>
  <w:style w:type="character" w:customStyle="1" w:styleId="CommentSubjectChar">
    <w:name w:val="Comment Subject Char"/>
    <w:basedOn w:val="CommentTextChar"/>
    <w:link w:val="CommentSubject"/>
    <w:uiPriority w:val="99"/>
    <w:semiHidden/>
    <w:rsid w:val="00E46589"/>
    <w:rPr>
      <w:rFonts w:ascii="Arial" w:hAnsi="Arial"/>
      <w:b/>
      <w:bCs/>
      <w:lang w:eastAsia="en-US"/>
    </w:rPr>
  </w:style>
  <w:style w:type="table" w:styleId="TableGrid">
    <w:name w:val="Table Grid"/>
    <w:basedOn w:val="TableNormal"/>
    <w:uiPriority w:val="39"/>
    <w:rsid w:val="00CF3FF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3644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Pr>
  </w:style>
  <w:style w:type="table" w:customStyle="1" w:styleId="a3">
    <w:basedOn w:val="TableNormal"/>
    <w:rPr>
      <w:rFonts w:ascii="Calibri" w:eastAsia="Calibri" w:hAnsi="Calibri" w:cs="Calibri"/>
      <w:sz w:val="22"/>
      <w:szCs w:val="22"/>
    </w:rPr>
    <w:tblPr>
      <w:tblStyleRowBandSize w:val="1"/>
      <w:tblStyleColBandSize w:val="1"/>
    </w:tblPr>
  </w:style>
  <w:style w:type="table" w:customStyle="1" w:styleId="a4">
    <w:basedOn w:val="TableNormal"/>
    <w:rPr>
      <w:rFonts w:ascii="Calibri" w:eastAsia="Calibri" w:hAnsi="Calibri" w:cs="Calibri"/>
      <w:sz w:val="22"/>
      <w:szCs w:val="22"/>
    </w:rPr>
    <w:tblPr>
      <w:tblStyleRowBandSize w:val="1"/>
      <w:tblStyleColBandSize w:val="1"/>
    </w:tblPr>
  </w:style>
  <w:style w:type="table" w:customStyle="1" w:styleId="a5">
    <w:basedOn w:val="TableNormal"/>
    <w:rPr>
      <w:rFonts w:ascii="Calibri" w:eastAsia="Calibri" w:hAnsi="Calibri" w:cs="Calibri"/>
      <w:sz w:val="22"/>
      <w:szCs w:val="22"/>
    </w:rPr>
    <w:tblPr>
      <w:tblStyleRowBandSize w:val="1"/>
      <w:tblStyleColBandSize w:val="1"/>
    </w:tblPr>
  </w:style>
  <w:style w:type="table" w:customStyle="1" w:styleId="a6">
    <w:basedOn w:val="TableNormal"/>
    <w:rPr>
      <w:rFonts w:ascii="Calibri" w:eastAsia="Calibri" w:hAnsi="Calibri" w:cs="Calibri"/>
      <w:sz w:val="22"/>
      <w:szCs w:val="22"/>
    </w:rPr>
    <w:tblPr>
      <w:tblStyleRowBandSize w:val="1"/>
      <w:tblStyleColBandSize w:val="1"/>
    </w:tblPr>
  </w:style>
  <w:style w:type="table" w:customStyle="1" w:styleId="a7">
    <w:basedOn w:val="TableNormal"/>
    <w:rPr>
      <w:rFonts w:ascii="Calibri" w:eastAsia="Calibri" w:hAnsi="Calibri" w:cs="Calibri"/>
      <w:sz w:val="22"/>
      <w:szCs w:val="22"/>
    </w:rPr>
    <w:tblPr>
      <w:tblStyleRowBandSize w:val="1"/>
      <w:tblStyleColBandSize w:val="1"/>
    </w:tblPr>
  </w:style>
  <w:style w:type="paragraph" w:styleId="Revision">
    <w:name w:val="Revision"/>
    <w:hidden/>
    <w:uiPriority w:val="99"/>
    <w:semiHidden/>
    <w:rsid w:val="00867C4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1632372">
      <w:bodyDiv w:val="1"/>
      <w:marLeft w:val="0"/>
      <w:marRight w:val="0"/>
      <w:marTop w:val="0"/>
      <w:marBottom w:val="0"/>
      <w:divBdr>
        <w:top w:val="none" w:sz="0" w:space="0" w:color="auto"/>
        <w:left w:val="none" w:sz="0" w:space="0" w:color="auto"/>
        <w:bottom w:val="none" w:sz="0" w:space="0" w:color="auto"/>
        <w:right w:val="none" w:sz="0" w:space="0" w:color="auto"/>
      </w:divBdr>
    </w:div>
    <w:div w:id="943852046">
      <w:bodyDiv w:val="1"/>
      <w:marLeft w:val="0"/>
      <w:marRight w:val="0"/>
      <w:marTop w:val="0"/>
      <w:marBottom w:val="0"/>
      <w:divBdr>
        <w:top w:val="none" w:sz="0" w:space="0" w:color="auto"/>
        <w:left w:val="none" w:sz="0" w:space="0" w:color="auto"/>
        <w:bottom w:val="none" w:sz="0" w:space="0" w:color="auto"/>
        <w:right w:val="none" w:sz="0" w:space="0" w:color="auto"/>
      </w:divBdr>
    </w:div>
    <w:div w:id="1404377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ww.equalityni.org/ECNI/media/ECNI/Publications/Employers%20and%20Service%20Providers/Public%20Authorities/S75DataSignpostingGuide.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ark.ac.uk/ARK/nilt" TargetMode="External"/><Relationship Id="rId2" Type="http://schemas.openxmlformats.org/officeDocument/2006/relationships/hyperlink" Target="https://www.gov.uk/government/statistics/continuous-household-survey-201718" TargetMode="External"/><Relationship Id="rId1" Type="http://schemas.openxmlformats.org/officeDocument/2006/relationships/hyperlink" Target="https://www.nisra.gov.uk/statistics/2021-census/results/main-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969696"/>
        </a:solidFill>
        <a:ln w="9525">
          <a:solidFill>
            <a:srgbClr val="808080"/>
          </a:solidFill>
          <a:miter lim="800000"/>
          <a:headEnd/>
          <a:tailEnd/>
        </a:ln>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V1kyE81l7j0tLGG1Pr03Yvtftg==">CgMxLjAaGgoBMBIVChMIBCoPCgtBQUFCVzVOdUdFZxABGhoKATESFQoTCAQqDwoLQUFBQlc1TnVHRWcQARoaCgEyEhUKEwgEKg8KC0FBQUJXNU51R0VnEAEiiAIKC0FBQUJXNU51R0VnEtQBCgtBQUFCVzVOdUdFZxILQUFBQlc1TnVHRWcaDQoJdGV4dC9odG1sEgAiDgoKdGV4dC9wbGFpbhIAKhsiFTEwNzc2Mjc0Mjg5ODM2ODUzNjYzMCgAOAAwgtuntKcyOPnfp7SnMko6CiRhcHBsaWNhdGlvbi92bmQuZ29vZ2xlLWFwcHMuZG9jcy5tZHMaEsLX2uQBDBoKCgYKABATGAAQAVoMODhqZGJtY2lkbnEycgIgAHgAggEUc3VnZ2VzdC54OWNhN251cHl4cG6aAQYIABAAGAAYgtuntKcyIPnfp7SnMkIUc3VnZ2VzdC54OWNhN251cHl4cG4yCGguZ2pkZ3hzMg5oLnVvOTYyY2Q2aW90czIOaC5lZzEyaWw5emZyOWsyCWguMzBqMHpsbDIJaC4xZm9iOXRlOABqLQoUc3VnZ2VzdC5wbnRiM2VnaWdnNW8SFVDDoWRyYWlnIMOTIFRpYXJuYWlnaGotChRzdWdnZXN0Lmd4a2JwM210aDgzeRIVUMOhZHJhaWcgw5MgVGlhcm5haWdoai0KFHN1Z2dlc3QuYzdyaWFlN2YwZmh0EhVQw6FkcmFpZyDDkyBUaWFybmFpZ2hqLQoUc3VnZ2VzdC5mNmJzb2hwdnltYmsSFVDDoWRyYWlnIMOTIFRpYXJuYWlnaGotChRzdWdnZXN0Lm8zMTdkZTV6bmdmMRIVUMOhZHJhaWcgw5MgVGlhcm5haWdoai0KFHN1Z2dlc3QueDljYTdudXB5eHBuEhVQw6FkcmFpZyDDkyBUaWFybmFpZ2hqLQoUc3VnZ2VzdC41Ymlzd3djdGxoOWoSFVDDoWRyYWlnIMOTIFRpYXJuYWlnaHIhMTdXYnRZMWxWSXI3NU9jNmJvRFVIc2FpU2JkT0NWcDY2</go:docsCustomData>
</go:gDocsCustomXmlDataStorage>
</file>

<file path=customXml/itemProps1.xml><?xml version="1.0" encoding="utf-8"?>
<ds:datastoreItem xmlns:ds="http://schemas.openxmlformats.org/officeDocument/2006/customXml" ds:itemID="{26A98A35-9002-4BF6-B86C-7F02916E105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5347</Words>
  <Characters>29908</Characters>
  <Application>Microsoft Office Word</Application>
  <DocSecurity>0</DocSecurity>
  <Lines>946</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McNeill, Niamh</cp:lastModifiedBy>
  <cp:revision>2</cp:revision>
  <dcterms:created xsi:type="dcterms:W3CDTF">2026-05-01T10:28:00Z</dcterms:created>
  <dcterms:modified xsi:type="dcterms:W3CDTF">2026-05-01T10:28:00Z</dcterms:modified>
</cp:coreProperties>
</file>